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9A75A" w14:textId="0DCC66D8" w:rsidR="009E2409" w:rsidRPr="00F53A80" w:rsidRDefault="00414F11" w:rsidP="00B722B5">
      <w:pPr>
        <w:pStyle w:val="Title"/>
        <w:spacing w:line="276" w:lineRule="auto"/>
        <w:rPr>
          <w:rFonts w:ascii="Aptos" w:eastAsia="Times New Roman" w:hAnsi="Aptos"/>
          <w:lang w:eastAsia="en-AU"/>
        </w:rPr>
      </w:pPr>
      <w:r w:rsidRPr="00F53A80">
        <w:rPr>
          <w:rFonts w:ascii="Aptos" w:hAnsi="Aptos"/>
          <w:noProof/>
        </w:rPr>
        <w:drawing>
          <wp:inline distT="0" distB="0" distL="0" distR="0" wp14:anchorId="33145A10" wp14:editId="086D74F8">
            <wp:extent cx="5930900" cy="2733361"/>
            <wp:effectExtent l="0" t="0" r="0" b="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30900" cy="2733361"/>
                    </a:xfrm>
                    <a:prstGeom prst="rect">
                      <a:avLst/>
                    </a:prstGeom>
                  </pic:spPr>
                </pic:pic>
              </a:graphicData>
            </a:graphic>
          </wp:inline>
        </w:drawing>
      </w:r>
    </w:p>
    <w:p w14:paraId="016BEE85" w14:textId="369DFF95" w:rsidR="0090052F" w:rsidRPr="00F53A80" w:rsidRDefault="00F1331F" w:rsidP="00F22078">
      <w:pPr>
        <w:pStyle w:val="Title"/>
        <w:ind w:left="431"/>
        <w:rPr>
          <w:rFonts w:ascii="Aptos" w:eastAsia="Times New Roman" w:hAnsi="Aptos"/>
          <w:lang w:eastAsia="en-AU"/>
        </w:rPr>
      </w:pPr>
      <w:r w:rsidRPr="00F53A80">
        <w:rPr>
          <w:rFonts w:ascii="Aptos" w:eastAsia="Times New Roman" w:hAnsi="Aptos"/>
          <w:lang w:eastAsia="en-AU"/>
        </w:rPr>
        <w:t xml:space="preserve">DRAFT </w:t>
      </w:r>
      <w:r w:rsidR="00F06833" w:rsidRPr="00F53A80">
        <w:rPr>
          <w:rFonts w:ascii="Aptos" w:eastAsia="Times New Roman" w:hAnsi="Aptos"/>
          <w:lang w:eastAsia="en-AU"/>
        </w:rPr>
        <w:t>Councillor</w:t>
      </w:r>
      <w:r w:rsidR="00E43AA1" w:rsidRPr="00F53A80">
        <w:rPr>
          <w:rFonts w:ascii="Aptos" w:eastAsia="Times New Roman" w:hAnsi="Aptos"/>
          <w:lang w:eastAsia="en-AU"/>
        </w:rPr>
        <w:t xml:space="preserve"> Expenses and Facilities Policy</w:t>
      </w:r>
    </w:p>
    <w:p w14:paraId="24AA0B6E" w14:textId="187F457E" w:rsidR="0090052F" w:rsidRPr="00F53A80" w:rsidRDefault="0090052F" w:rsidP="0090052F">
      <w:pPr>
        <w:spacing w:before="80" w:after="80" w:line="240" w:lineRule="auto"/>
        <w:jc w:val="center"/>
        <w:rPr>
          <w:rFonts w:ascii="Aptos" w:eastAsia="Tahoma" w:hAnsi="Aptos" w:cs="Arial"/>
          <w:bCs/>
          <w:sz w:val="36"/>
          <w:szCs w:val="20"/>
        </w:rPr>
      </w:pPr>
      <w:r w:rsidRPr="00F53A80">
        <w:rPr>
          <w:rFonts w:ascii="Aptos" w:eastAsia="Tahoma" w:hAnsi="Aptos" w:cs="Arial"/>
          <w:bCs/>
          <w:sz w:val="36"/>
          <w:szCs w:val="20"/>
        </w:rPr>
        <w:t>MSC02E</w:t>
      </w:r>
    </w:p>
    <w:p w14:paraId="281BF29D" w14:textId="77777777" w:rsidR="008F2610" w:rsidRPr="00F53A80" w:rsidRDefault="008F2610" w:rsidP="00976785">
      <w:pPr>
        <w:tabs>
          <w:tab w:val="left" w:pos="1134"/>
        </w:tabs>
        <w:spacing w:after="0"/>
        <w:jc w:val="right"/>
        <w:rPr>
          <w:rFonts w:ascii="Aptos" w:hAnsi="Aptos" w:cs="Arial"/>
          <w:sz w:val="22"/>
        </w:rPr>
      </w:pPr>
    </w:p>
    <w:p w14:paraId="1F22F06D" w14:textId="77777777" w:rsidR="008F2610" w:rsidRPr="00F53A80" w:rsidRDefault="008F2610" w:rsidP="007153F9">
      <w:pPr>
        <w:spacing w:after="0"/>
        <w:ind w:firstLine="426"/>
        <w:rPr>
          <w:rStyle w:val="Strong"/>
          <w:rFonts w:ascii="Aptos" w:hAnsi="Aptos"/>
        </w:rPr>
      </w:pPr>
      <w:r w:rsidRPr="00F53A80">
        <w:rPr>
          <w:rStyle w:val="Strong"/>
          <w:rFonts w:ascii="Aptos" w:hAnsi="Aptos"/>
        </w:rPr>
        <w:t>Authorisation Details</w:t>
      </w:r>
    </w:p>
    <w:tbl>
      <w:tblPr>
        <w:tblW w:w="918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9"/>
        <w:gridCol w:w="2551"/>
        <w:gridCol w:w="2079"/>
        <w:gridCol w:w="2316"/>
      </w:tblGrid>
      <w:tr w:rsidR="008F2610" w:rsidRPr="00F53A80" w14:paraId="35E170DB" w14:textId="77777777" w:rsidTr="6711385A">
        <w:trPr>
          <w:trHeight w:val="340"/>
        </w:trPr>
        <w:tc>
          <w:tcPr>
            <w:tcW w:w="2239" w:type="dxa"/>
            <w:shd w:val="clear" w:color="auto" w:fill="FFFFFF" w:themeFill="background1"/>
            <w:vAlign w:val="center"/>
          </w:tcPr>
          <w:p w14:paraId="1A6E4C7C" w14:textId="77777777" w:rsidR="008F2610" w:rsidRPr="00F53A80" w:rsidRDefault="008F2610">
            <w:pPr>
              <w:pStyle w:val="NoSpacing"/>
              <w:spacing w:line="240" w:lineRule="auto"/>
              <w:rPr>
                <w:rFonts w:ascii="Aptos" w:hAnsi="Aptos"/>
                <w:b/>
              </w:rPr>
            </w:pPr>
            <w:r w:rsidRPr="00F53A80">
              <w:rPr>
                <w:rFonts w:ascii="Aptos" w:hAnsi="Aptos"/>
                <w:b/>
              </w:rPr>
              <w:t>Authorised by:</w:t>
            </w:r>
          </w:p>
        </w:tc>
        <w:tc>
          <w:tcPr>
            <w:tcW w:w="2551" w:type="dxa"/>
            <w:shd w:val="clear" w:color="auto" w:fill="FFFFFF" w:themeFill="background1"/>
            <w:vAlign w:val="center"/>
          </w:tcPr>
          <w:p w14:paraId="1478DE15" w14:textId="77777777" w:rsidR="008F2610" w:rsidRPr="00F53A80" w:rsidRDefault="008F2610">
            <w:pPr>
              <w:pStyle w:val="NoSpacing"/>
              <w:spacing w:line="240" w:lineRule="auto"/>
              <w:rPr>
                <w:rFonts w:ascii="Aptos" w:hAnsi="Aptos"/>
                <w:sz w:val="22"/>
              </w:rPr>
            </w:pPr>
          </w:p>
        </w:tc>
        <w:tc>
          <w:tcPr>
            <w:tcW w:w="2079" w:type="dxa"/>
            <w:shd w:val="clear" w:color="auto" w:fill="FFFFFF" w:themeFill="background1"/>
            <w:vAlign w:val="center"/>
          </w:tcPr>
          <w:p w14:paraId="7BEC8578" w14:textId="77777777" w:rsidR="008F2610" w:rsidRPr="00F53A80" w:rsidRDefault="008F2610">
            <w:pPr>
              <w:pStyle w:val="NoSpacing"/>
              <w:spacing w:line="240" w:lineRule="auto"/>
              <w:rPr>
                <w:rFonts w:ascii="Aptos" w:hAnsi="Aptos"/>
                <w:sz w:val="22"/>
              </w:rPr>
            </w:pPr>
            <w:r w:rsidRPr="00F53A80">
              <w:rPr>
                <w:rFonts w:ascii="Aptos" w:hAnsi="Aptos" w:cs="Arial"/>
                <w:b/>
              </w:rPr>
              <w:t>Internal/External:</w:t>
            </w:r>
          </w:p>
        </w:tc>
        <w:tc>
          <w:tcPr>
            <w:tcW w:w="2316" w:type="dxa"/>
            <w:shd w:val="clear" w:color="auto" w:fill="FFFFFF" w:themeFill="background1"/>
            <w:vAlign w:val="center"/>
          </w:tcPr>
          <w:p w14:paraId="3BC9557D" w14:textId="7EC46033" w:rsidR="008F2610" w:rsidRPr="00F53A80" w:rsidRDefault="00000000">
            <w:pPr>
              <w:pStyle w:val="NoSpacing"/>
              <w:spacing w:line="240" w:lineRule="auto"/>
              <w:rPr>
                <w:rFonts w:ascii="Aptos" w:hAnsi="Aptos"/>
                <w:sz w:val="22"/>
              </w:rPr>
            </w:pPr>
            <w:sdt>
              <w:sdtPr>
                <w:rPr>
                  <w:rFonts w:ascii="Aptos" w:eastAsia="Times New Roman" w:hAnsi="Aptos"/>
                  <w:lang w:eastAsia="en-AU"/>
                </w:rPr>
                <w:id w:val="646704634"/>
                <w:placeholder>
                  <w:docPart w:val="74566472B43D486AB9C21347A5248FF8"/>
                </w:placeholder>
                <w:dropDownList>
                  <w:listItem w:value="Choose an item."/>
                  <w:listItem w:displayText="External" w:value="External"/>
                  <w:listItem w:displayText="Internal" w:value="Internal"/>
                </w:dropDownList>
              </w:sdtPr>
              <w:sdtContent>
                <w:r w:rsidR="00D14284" w:rsidRPr="00F53A80">
                  <w:rPr>
                    <w:rFonts w:ascii="Aptos" w:eastAsia="Times New Roman" w:hAnsi="Aptos"/>
                    <w:lang w:eastAsia="en-AU"/>
                  </w:rPr>
                  <w:t>External</w:t>
                </w:r>
              </w:sdtContent>
            </w:sdt>
          </w:p>
        </w:tc>
      </w:tr>
      <w:tr w:rsidR="008F2610" w:rsidRPr="00F53A80" w14:paraId="14AA9CFE" w14:textId="77777777" w:rsidTr="6711385A">
        <w:trPr>
          <w:trHeight w:val="340"/>
        </w:trPr>
        <w:tc>
          <w:tcPr>
            <w:tcW w:w="2239" w:type="dxa"/>
            <w:shd w:val="clear" w:color="auto" w:fill="FFFFFF" w:themeFill="background1"/>
            <w:vAlign w:val="center"/>
          </w:tcPr>
          <w:p w14:paraId="24B3503C" w14:textId="77777777" w:rsidR="008F2610" w:rsidRPr="00F53A80" w:rsidRDefault="008F2610">
            <w:pPr>
              <w:pStyle w:val="NoSpacing"/>
              <w:spacing w:line="240" w:lineRule="auto"/>
              <w:rPr>
                <w:rFonts w:ascii="Aptos" w:hAnsi="Aptos"/>
                <w:b/>
              </w:rPr>
            </w:pPr>
            <w:r w:rsidRPr="00F53A80">
              <w:rPr>
                <w:rFonts w:ascii="Aptos" w:hAnsi="Aptos"/>
                <w:b/>
              </w:rPr>
              <w:t>Date:</w:t>
            </w:r>
          </w:p>
        </w:tc>
        <w:tc>
          <w:tcPr>
            <w:tcW w:w="2551" w:type="dxa"/>
            <w:shd w:val="clear" w:color="auto" w:fill="FFFFFF" w:themeFill="background1"/>
            <w:vAlign w:val="center"/>
          </w:tcPr>
          <w:p w14:paraId="0E19DD00" w14:textId="77777777" w:rsidR="008F2610" w:rsidRPr="00F53A80" w:rsidRDefault="008F2610">
            <w:pPr>
              <w:pStyle w:val="NoSpacing"/>
              <w:spacing w:line="240" w:lineRule="auto"/>
              <w:rPr>
                <w:rFonts w:ascii="Aptos" w:hAnsi="Aptos"/>
                <w:sz w:val="22"/>
              </w:rPr>
            </w:pPr>
          </w:p>
        </w:tc>
        <w:tc>
          <w:tcPr>
            <w:tcW w:w="2079" w:type="dxa"/>
            <w:shd w:val="clear" w:color="auto" w:fill="FFFFFF" w:themeFill="background1"/>
            <w:vAlign w:val="center"/>
          </w:tcPr>
          <w:p w14:paraId="113FFC41" w14:textId="77777777" w:rsidR="008F2610" w:rsidRPr="00F53A80" w:rsidRDefault="008F2610">
            <w:pPr>
              <w:pStyle w:val="NoSpacing"/>
              <w:spacing w:line="240" w:lineRule="auto"/>
              <w:rPr>
                <w:rFonts w:ascii="Aptos" w:hAnsi="Aptos"/>
                <w:sz w:val="22"/>
              </w:rPr>
            </w:pPr>
            <w:r w:rsidRPr="00F53A80">
              <w:rPr>
                <w:rFonts w:ascii="Aptos" w:hAnsi="Aptos"/>
                <w:b/>
              </w:rPr>
              <w:t>Minute No:</w:t>
            </w:r>
          </w:p>
        </w:tc>
        <w:tc>
          <w:tcPr>
            <w:tcW w:w="2316" w:type="dxa"/>
            <w:shd w:val="clear" w:color="auto" w:fill="FFFFFF" w:themeFill="background1"/>
            <w:vAlign w:val="center"/>
          </w:tcPr>
          <w:p w14:paraId="5EBD0661" w14:textId="77777777" w:rsidR="008F2610" w:rsidRPr="00F53A80" w:rsidRDefault="008F2610">
            <w:pPr>
              <w:pStyle w:val="NoSpacing"/>
              <w:spacing w:line="240" w:lineRule="auto"/>
              <w:rPr>
                <w:rFonts w:ascii="Aptos" w:hAnsi="Aptos"/>
                <w:sz w:val="22"/>
              </w:rPr>
            </w:pPr>
          </w:p>
        </w:tc>
      </w:tr>
      <w:tr w:rsidR="003D05AF" w:rsidRPr="00F53A80" w14:paraId="68EA82A4" w14:textId="77777777" w:rsidTr="6711385A">
        <w:trPr>
          <w:trHeight w:val="340"/>
        </w:trPr>
        <w:tc>
          <w:tcPr>
            <w:tcW w:w="2239" w:type="dxa"/>
            <w:shd w:val="clear" w:color="auto" w:fill="FFFFFF" w:themeFill="background1"/>
            <w:vAlign w:val="center"/>
          </w:tcPr>
          <w:p w14:paraId="7055895F" w14:textId="77777777" w:rsidR="003D05AF" w:rsidRPr="00F53A80" w:rsidRDefault="003D05AF" w:rsidP="6711385A">
            <w:pPr>
              <w:pStyle w:val="NoSpacing"/>
              <w:spacing w:line="240" w:lineRule="auto"/>
              <w:rPr>
                <w:rFonts w:ascii="Aptos" w:hAnsi="Aptos" w:cs="Arial"/>
                <w:b/>
                <w:bCs/>
              </w:rPr>
            </w:pPr>
            <w:r w:rsidRPr="6711385A">
              <w:rPr>
                <w:rFonts w:ascii="Aptos" w:hAnsi="Aptos"/>
                <w:b/>
                <w:bCs/>
              </w:rPr>
              <w:t>Review timeframe:</w:t>
            </w:r>
          </w:p>
        </w:tc>
        <w:tc>
          <w:tcPr>
            <w:tcW w:w="6946" w:type="dxa"/>
            <w:gridSpan w:val="3"/>
            <w:shd w:val="clear" w:color="auto" w:fill="FFFFFF" w:themeFill="background1"/>
            <w:vAlign w:val="center"/>
          </w:tcPr>
          <w:p w14:paraId="4A598FB2" w14:textId="4D4BCC32" w:rsidR="003D05AF" w:rsidRPr="00F53A80" w:rsidRDefault="003D05AF">
            <w:pPr>
              <w:pStyle w:val="NoSpacing"/>
              <w:spacing w:line="240" w:lineRule="auto"/>
              <w:rPr>
                <w:rFonts w:ascii="Aptos" w:hAnsi="Aptos" w:cs="Arial"/>
                <w:sz w:val="22"/>
              </w:rPr>
            </w:pPr>
            <w:r w:rsidRPr="00F53A80">
              <w:rPr>
                <w:rFonts w:ascii="Aptos" w:hAnsi="Aptos" w:cs="Arial"/>
              </w:rPr>
              <w:t>Within the first 12 months of the term of each new Council</w:t>
            </w:r>
          </w:p>
        </w:tc>
      </w:tr>
      <w:tr w:rsidR="003D05AF" w:rsidRPr="00F53A80" w14:paraId="4E1E0943" w14:textId="77777777" w:rsidTr="6711385A">
        <w:trPr>
          <w:trHeight w:val="340"/>
        </w:trPr>
        <w:tc>
          <w:tcPr>
            <w:tcW w:w="2239" w:type="dxa"/>
            <w:shd w:val="clear" w:color="auto" w:fill="FFFFFF" w:themeFill="background1"/>
            <w:vAlign w:val="center"/>
          </w:tcPr>
          <w:p w14:paraId="521394E2" w14:textId="3014ED13" w:rsidR="003D05AF" w:rsidRPr="00F53A80" w:rsidRDefault="003D05AF">
            <w:pPr>
              <w:pStyle w:val="NoSpacing"/>
              <w:spacing w:line="240" w:lineRule="auto"/>
              <w:rPr>
                <w:rFonts w:ascii="Aptos" w:hAnsi="Aptos"/>
                <w:b/>
              </w:rPr>
            </w:pPr>
            <w:r w:rsidRPr="00F53A80">
              <w:rPr>
                <w:rFonts w:ascii="Aptos" w:hAnsi="Aptos"/>
                <w:b/>
              </w:rPr>
              <w:t>Review due date:</w:t>
            </w:r>
          </w:p>
        </w:tc>
        <w:tc>
          <w:tcPr>
            <w:tcW w:w="6946" w:type="dxa"/>
            <w:gridSpan w:val="3"/>
            <w:shd w:val="clear" w:color="auto" w:fill="FFFFFF" w:themeFill="background1"/>
            <w:vAlign w:val="center"/>
          </w:tcPr>
          <w:p w14:paraId="2255BC1A" w14:textId="77777777" w:rsidR="003D05AF" w:rsidRPr="00F53A80" w:rsidRDefault="003D05AF">
            <w:pPr>
              <w:pStyle w:val="NoSpacing"/>
              <w:spacing w:line="240" w:lineRule="auto"/>
              <w:rPr>
                <w:rFonts w:ascii="Aptos" w:hAnsi="Aptos" w:cs="Arial"/>
                <w:sz w:val="22"/>
              </w:rPr>
            </w:pPr>
          </w:p>
        </w:tc>
      </w:tr>
      <w:tr w:rsidR="008F2610" w:rsidRPr="00F53A80" w14:paraId="555F9BDB" w14:textId="77777777" w:rsidTr="6711385A">
        <w:trPr>
          <w:trHeight w:val="340"/>
        </w:trPr>
        <w:tc>
          <w:tcPr>
            <w:tcW w:w="2239" w:type="dxa"/>
            <w:shd w:val="clear" w:color="auto" w:fill="FFFFFF" w:themeFill="background1"/>
            <w:vAlign w:val="center"/>
          </w:tcPr>
          <w:p w14:paraId="07A2CBC3" w14:textId="77777777" w:rsidR="008F2610" w:rsidRPr="00F53A80" w:rsidRDefault="008F2610">
            <w:pPr>
              <w:pStyle w:val="NoSpacing"/>
              <w:spacing w:line="240" w:lineRule="auto"/>
              <w:rPr>
                <w:rFonts w:ascii="Aptos" w:hAnsi="Aptos" w:cs="Arial"/>
                <w:b/>
                <w:i/>
              </w:rPr>
            </w:pPr>
            <w:r w:rsidRPr="00F53A80">
              <w:rPr>
                <w:rFonts w:ascii="Aptos" w:hAnsi="Aptos" w:cs="Arial"/>
                <w:b/>
              </w:rPr>
              <w:t>Department:</w:t>
            </w:r>
          </w:p>
        </w:tc>
        <w:tc>
          <w:tcPr>
            <w:tcW w:w="6946" w:type="dxa"/>
            <w:gridSpan w:val="3"/>
            <w:shd w:val="clear" w:color="auto" w:fill="FFFFFF" w:themeFill="background1"/>
            <w:vAlign w:val="center"/>
          </w:tcPr>
          <w:p w14:paraId="0B6FA6D3" w14:textId="69266723" w:rsidR="008F2610" w:rsidRPr="00F53A80" w:rsidRDefault="003D05AF">
            <w:pPr>
              <w:pStyle w:val="NoSpacing"/>
              <w:spacing w:line="240" w:lineRule="auto"/>
              <w:rPr>
                <w:rFonts w:ascii="Aptos" w:hAnsi="Aptos" w:cs="Arial"/>
                <w:sz w:val="22"/>
              </w:rPr>
            </w:pPr>
            <w:r w:rsidRPr="00F53A80">
              <w:rPr>
                <w:rFonts w:ascii="Aptos" w:eastAsia="Times New Roman" w:hAnsi="Aptos"/>
                <w:lang w:eastAsia="en-AU"/>
              </w:rPr>
              <w:t>Governance and Risk</w:t>
            </w:r>
          </w:p>
        </w:tc>
      </w:tr>
      <w:tr w:rsidR="008F2610" w:rsidRPr="00F53A80" w14:paraId="015A48B1" w14:textId="77777777" w:rsidTr="6711385A">
        <w:trPr>
          <w:trHeight w:val="340"/>
        </w:trPr>
        <w:tc>
          <w:tcPr>
            <w:tcW w:w="2239" w:type="dxa"/>
            <w:shd w:val="clear" w:color="auto" w:fill="FFFFFF" w:themeFill="background1"/>
            <w:vAlign w:val="center"/>
          </w:tcPr>
          <w:p w14:paraId="4FEB0B08" w14:textId="77777777" w:rsidR="008F2610" w:rsidRPr="00F53A80" w:rsidRDefault="008F2610">
            <w:pPr>
              <w:pStyle w:val="NoSpacing"/>
              <w:spacing w:line="240" w:lineRule="auto"/>
              <w:rPr>
                <w:rFonts w:ascii="Aptos" w:hAnsi="Aptos" w:cs="Arial"/>
                <w:b/>
                <w:i/>
              </w:rPr>
            </w:pPr>
            <w:r w:rsidRPr="00F53A80">
              <w:rPr>
                <w:rFonts w:ascii="Aptos" w:hAnsi="Aptos" w:cs="Arial"/>
                <w:b/>
              </w:rPr>
              <w:t>Document Owner:</w:t>
            </w:r>
          </w:p>
        </w:tc>
        <w:tc>
          <w:tcPr>
            <w:tcW w:w="6946" w:type="dxa"/>
            <w:gridSpan w:val="3"/>
            <w:shd w:val="clear" w:color="auto" w:fill="FFFFFF" w:themeFill="background1"/>
            <w:vAlign w:val="center"/>
          </w:tcPr>
          <w:p w14:paraId="07131005" w14:textId="50E5AE13" w:rsidR="008F2610" w:rsidRPr="00F53A80" w:rsidRDefault="003D05AF">
            <w:pPr>
              <w:pStyle w:val="NoSpacing"/>
              <w:spacing w:line="240" w:lineRule="auto"/>
              <w:rPr>
                <w:rFonts w:ascii="Aptos" w:hAnsi="Aptos" w:cs="Arial"/>
                <w:sz w:val="22"/>
              </w:rPr>
            </w:pPr>
            <w:r w:rsidRPr="00F53A80">
              <w:rPr>
                <w:rFonts w:ascii="Aptos" w:eastAsia="Times New Roman" w:hAnsi="Aptos"/>
                <w:lang w:eastAsia="en-AU"/>
              </w:rPr>
              <w:t>Manager Governance and Risk</w:t>
            </w:r>
          </w:p>
        </w:tc>
      </w:tr>
      <w:tr w:rsidR="008F2610" w:rsidRPr="00F53A80" w14:paraId="392489E4" w14:textId="77777777" w:rsidTr="007153F9">
        <w:trPr>
          <w:trHeight w:val="74"/>
        </w:trPr>
        <w:tc>
          <w:tcPr>
            <w:tcW w:w="9185" w:type="dxa"/>
            <w:gridSpan w:val="4"/>
            <w:shd w:val="clear" w:color="auto" w:fill="FFFFFF" w:themeFill="background1"/>
            <w:vAlign w:val="center"/>
          </w:tcPr>
          <w:p w14:paraId="7FA35C9A" w14:textId="77777777" w:rsidR="008F2610" w:rsidRPr="00F53A80" w:rsidRDefault="008F2610">
            <w:pPr>
              <w:pStyle w:val="NoSpacing"/>
              <w:spacing w:line="240" w:lineRule="auto"/>
              <w:rPr>
                <w:rFonts w:ascii="Aptos" w:eastAsia="Times New Roman" w:hAnsi="Aptos"/>
                <w:lang w:eastAsia="en-AU"/>
              </w:rPr>
            </w:pPr>
          </w:p>
        </w:tc>
      </w:tr>
      <w:tr w:rsidR="00787638" w:rsidRPr="00F53A80" w14:paraId="50B643C1" w14:textId="77777777" w:rsidTr="6711385A">
        <w:trPr>
          <w:trHeight w:val="340"/>
        </w:trPr>
        <w:tc>
          <w:tcPr>
            <w:tcW w:w="2239" w:type="dxa"/>
            <w:shd w:val="clear" w:color="auto" w:fill="FFFFFF" w:themeFill="background1"/>
            <w:vAlign w:val="center"/>
          </w:tcPr>
          <w:p w14:paraId="49CABE47" w14:textId="77777777" w:rsidR="00787638" w:rsidRPr="00F53A80" w:rsidRDefault="00787638" w:rsidP="00787638">
            <w:pPr>
              <w:pStyle w:val="NoSpacing"/>
              <w:spacing w:line="240" w:lineRule="auto"/>
              <w:rPr>
                <w:rFonts w:ascii="Aptos" w:hAnsi="Aptos" w:cs="Arial"/>
                <w:b/>
              </w:rPr>
            </w:pPr>
            <w:r w:rsidRPr="00F53A80">
              <w:rPr>
                <w:rFonts w:ascii="Aptos" w:hAnsi="Aptos" w:cs="Arial"/>
                <w:b/>
              </w:rPr>
              <w:t>Community Strategic Plan Goal</w:t>
            </w:r>
          </w:p>
        </w:tc>
        <w:tc>
          <w:tcPr>
            <w:tcW w:w="6946" w:type="dxa"/>
            <w:gridSpan w:val="3"/>
            <w:shd w:val="clear" w:color="auto" w:fill="FFFFFF" w:themeFill="background1"/>
            <w:vAlign w:val="center"/>
          </w:tcPr>
          <w:p w14:paraId="01F28A74" w14:textId="4BE3D9D3" w:rsidR="00787638" w:rsidRPr="00F53A80" w:rsidRDefault="00787638" w:rsidP="6711385A">
            <w:pPr>
              <w:pStyle w:val="NoSpacing"/>
              <w:spacing w:line="240" w:lineRule="auto"/>
              <w:ind w:left="289" w:hanging="289"/>
              <w:rPr>
                <w:rFonts w:ascii="Aptos" w:eastAsia="Times New Roman" w:hAnsi="Aptos"/>
                <w:lang w:eastAsia="en-AU"/>
              </w:rPr>
            </w:pPr>
            <w:r w:rsidRPr="6711385A">
              <w:rPr>
                <w:rFonts w:ascii="Aptos" w:eastAsia="Times New Roman" w:hAnsi="Aptos"/>
                <w:lang w:eastAsia="en-AU"/>
              </w:rPr>
              <w:t>6. Collaborative and responsive community leadership that meets the expectations and anticipates the needs of the community.</w:t>
            </w:r>
          </w:p>
        </w:tc>
      </w:tr>
      <w:tr w:rsidR="00787638" w:rsidRPr="00F53A80" w14:paraId="1E26FAFC" w14:textId="77777777" w:rsidTr="6711385A">
        <w:trPr>
          <w:trHeight w:val="340"/>
        </w:trPr>
        <w:tc>
          <w:tcPr>
            <w:tcW w:w="2239" w:type="dxa"/>
            <w:shd w:val="clear" w:color="auto" w:fill="FFFFFF" w:themeFill="background1"/>
            <w:vAlign w:val="center"/>
          </w:tcPr>
          <w:p w14:paraId="7B52251E" w14:textId="77777777" w:rsidR="00787638" w:rsidRPr="00F53A80" w:rsidRDefault="00787638" w:rsidP="00787638">
            <w:pPr>
              <w:pStyle w:val="NoSpacing"/>
              <w:spacing w:line="240" w:lineRule="auto"/>
              <w:rPr>
                <w:rFonts w:ascii="Aptos" w:hAnsi="Aptos" w:cs="Arial"/>
                <w:b/>
              </w:rPr>
            </w:pPr>
            <w:r w:rsidRPr="00F53A80">
              <w:rPr>
                <w:rFonts w:ascii="Aptos" w:hAnsi="Aptos" w:cs="Arial"/>
                <w:b/>
              </w:rPr>
              <w:t>Community Strategic Plan Strategy</w:t>
            </w:r>
          </w:p>
        </w:tc>
        <w:tc>
          <w:tcPr>
            <w:tcW w:w="6946" w:type="dxa"/>
            <w:gridSpan w:val="3"/>
            <w:shd w:val="clear" w:color="auto" w:fill="FFFFFF" w:themeFill="background1"/>
            <w:vAlign w:val="center"/>
          </w:tcPr>
          <w:p w14:paraId="1966F739" w14:textId="7F2860F8" w:rsidR="00787638" w:rsidRPr="00F53A80" w:rsidRDefault="00787638" w:rsidP="6711385A">
            <w:pPr>
              <w:pStyle w:val="NoSpacing"/>
              <w:spacing w:line="240" w:lineRule="auto"/>
              <w:ind w:left="379" w:hanging="379"/>
              <w:rPr>
                <w:rFonts w:ascii="Aptos" w:eastAsia="Times New Roman" w:hAnsi="Aptos"/>
                <w:lang w:eastAsia="en-AU"/>
              </w:rPr>
            </w:pPr>
            <w:r w:rsidRPr="6711385A">
              <w:rPr>
                <w:rFonts w:ascii="Aptos" w:eastAsia="Times New Roman" w:hAnsi="Aptos"/>
                <w:lang w:eastAsia="en-AU"/>
              </w:rPr>
              <w:t>6.2 Ensure Council is well managed, appropriately resourced, effective, efficient, accountable and responsive to its communities and stakeholders.</w:t>
            </w:r>
          </w:p>
        </w:tc>
      </w:tr>
      <w:tr w:rsidR="00787638" w:rsidRPr="00F53A80" w14:paraId="44815662" w14:textId="77777777" w:rsidTr="6711385A">
        <w:trPr>
          <w:trHeight w:val="340"/>
        </w:trPr>
        <w:tc>
          <w:tcPr>
            <w:tcW w:w="2239" w:type="dxa"/>
            <w:shd w:val="clear" w:color="auto" w:fill="FFFFFF" w:themeFill="background1"/>
            <w:vAlign w:val="center"/>
          </w:tcPr>
          <w:p w14:paraId="58774EA4" w14:textId="77777777" w:rsidR="00787638" w:rsidRPr="00F53A80" w:rsidRDefault="00787638" w:rsidP="00787638">
            <w:pPr>
              <w:pStyle w:val="NoSpacing"/>
              <w:spacing w:line="240" w:lineRule="auto"/>
              <w:rPr>
                <w:rFonts w:ascii="Aptos" w:hAnsi="Aptos" w:cs="Arial"/>
                <w:b/>
              </w:rPr>
            </w:pPr>
            <w:r w:rsidRPr="00F53A80">
              <w:rPr>
                <w:rFonts w:ascii="Aptos" w:hAnsi="Aptos" w:cs="Arial"/>
                <w:b/>
              </w:rPr>
              <w:t>Delivery Program activity</w:t>
            </w:r>
          </w:p>
        </w:tc>
        <w:tc>
          <w:tcPr>
            <w:tcW w:w="6946" w:type="dxa"/>
            <w:gridSpan w:val="3"/>
            <w:shd w:val="clear" w:color="auto" w:fill="FFFFFF" w:themeFill="background1"/>
            <w:vAlign w:val="center"/>
          </w:tcPr>
          <w:p w14:paraId="7410D326" w14:textId="03F16C5C" w:rsidR="00787638" w:rsidRPr="00F53A80" w:rsidRDefault="00787638" w:rsidP="00AB186E">
            <w:pPr>
              <w:pStyle w:val="NoSpacing"/>
              <w:spacing w:line="240" w:lineRule="auto"/>
              <w:ind w:left="559" w:hanging="559"/>
              <w:rPr>
                <w:rFonts w:ascii="Aptos" w:eastAsia="Times New Roman" w:hAnsi="Aptos"/>
                <w:lang w:eastAsia="en-AU"/>
              </w:rPr>
            </w:pPr>
            <w:r w:rsidRPr="00F53A80">
              <w:rPr>
                <w:rFonts w:ascii="Aptos" w:eastAsia="Times New Roman" w:hAnsi="Aptos"/>
                <w:lang w:eastAsia="en-AU"/>
              </w:rPr>
              <w:t xml:space="preserve">6.2.1 </w:t>
            </w:r>
            <w:r w:rsidR="00AB186E" w:rsidRPr="00F53A80">
              <w:rPr>
                <w:rFonts w:ascii="Aptos" w:eastAsia="Times New Roman" w:hAnsi="Aptos"/>
                <w:lang w:eastAsia="en-AU"/>
              </w:rPr>
              <w:tab/>
            </w:r>
            <w:r w:rsidRPr="00F53A80">
              <w:rPr>
                <w:rFonts w:ascii="Aptos" w:eastAsia="Times New Roman" w:hAnsi="Aptos"/>
                <w:lang w:eastAsia="en-AU"/>
              </w:rPr>
              <w:t>Maintain a strong focus on financial discipline to enable Council to properly respond to the needs of the communities it serves.</w:t>
            </w:r>
          </w:p>
        </w:tc>
      </w:tr>
    </w:tbl>
    <w:p w14:paraId="5704E5CD" w14:textId="77777777" w:rsidR="0090052F" w:rsidRPr="00F53A80" w:rsidRDefault="0090052F" w:rsidP="0090052F">
      <w:pPr>
        <w:spacing w:before="80" w:after="80" w:line="240" w:lineRule="auto"/>
        <w:rPr>
          <w:rFonts w:ascii="Aptos" w:eastAsia="Tahoma" w:hAnsi="Aptos" w:cs="Arial"/>
        </w:rPr>
      </w:pPr>
    </w:p>
    <w:p w14:paraId="4A43B528" w14:textId="77777777" w:rsidR="0090052F" w:rsidRPr="00F53A80" w:rsidRDefault="0090052F" w:rsidP="0090052F">
      <w:pPr>
        <w:keepNext/>
        <w:keepLines/>
        <w:spacing w:before="300" w:after="140" w:line="240" w:lineRule="auto"/>
        <w:outlineLvl w:val="2"/>
        <w:rPr>
          <w:rFonts w:ascii="Aptos" w:eastAsia="Times New Roman" w:hAnsi="Aptos" w:cs="Arial"/>
          <w:bCs/>
          <w:sz w:val="30"/>
        </w:rPr>
        <w:sectPr w:rsidR="0090052F" w:rsidRPr="00F53A80" w:rsidSect="00DD1177">
          <w:headerReference w:type="default" r:id="rId13"/>
          <w:footerReference w:type="default" r:id="rId14"/>
          <w:footerReference w:type="first" r:id="rId15"/>
          <w:pgSz w:w="11900" w:h="16840"/>
          <w:pgMar w:top="980" w:right="1260" w:bottom="280" w:left="1300" w:header="907" w:footer="709" w:gutter="0"/>
          <w:cols w:space="720"/>
          <w:titlePg/>
          <w:docGrid w:linePitch="272"/>
        </w:sectPr>
      </w:pPr>
    </w:p>
    <w:sdt>
      <w:sdtPr>
        <w:rPr>
          <w:rFonts w:ascii="Aptos" w:eastAsia="Calibri" w:hAnsi="Aptos" w:cs="Times New Roman"/>
          <w:bCs w:val="0"/>
          <w:sz w:val="20"/>
          <w:szCs w:val="22"/>
          <w:lang w:val="en-AU" w:eastAsia="en-US"/>
        </w:rPr>
        <w:id w:val="-1096471039"/>
        <w:docPartObj>
          <w:docPartGallery w:val="Table of Contents"/>
          <w:docPartUnique/>
        </w:docPartObj>
      </w:sdtPr>
      <w:sdtEndPr>
        <w:rPr>
          <w:b/>
          <w:bCs/>
          <w:noProof/>
          <w:szCs w:val="20"/>
        </w:rPr>
      </w:sdtEndPr>
      <w:sdtContent>
        <w:p w14:paraId="03E26ABA" w14:textId="68BBB878" w:rsidR="0020463A" w:rsidRPr="00F53A80" w:rsidRDefault="0038207C">
          <w:pPr>
            <w:pStyle w:val="TOCHeading"/>
            <w:rPr>
              <w:rFonts w:ascii="Aptos" w:hAnsi="Aptos"/>
              <w:sz w:val="36"/>
              <w:szCs w:val="36"/>
            </w:rPr>
          </w:pPr>
          <w:r w:rsidRPr="00F53A80">
            <w:rPr>
              <w:rFonts w:ascii="Aptos" w:hAnsi="Aptos"/>
              <w:sz w:val="36"/>
              <w:szCs w:val="36"/>
            </w:rPr>
            <w:t>Table of</w:t>
          </w:r>
          <w:r w:rsidRPr="00F53A80">
            <w:rPr>
              <w:rFonts w:ascii="Aptos" w:eastAsia="Calibri" w:hAnsi="Aptos" w:cs="Times New Roman"/>
              <w:bCs w:val="0"/>
              <w:sz w:val="24"/>
              <w:lang w:val="en-AU" w:eastAsia="en-US"/>
            </w:rPr>
            <w:t xml:space="preserve"> </w:t>
          </w:r>
          <w:r w:rsidR="0020463A" w:rsidRPr="00F53A80">
            <w:rPr>
              <w:rFonts w:ascii="Aptos" w:hAnsi="Aptos"/>
              <w:sz w:val="36"/>
              <w:szCs w:val="36"/>
            </w:rPr>
            <w:t>Contents</w:t>
          </w:r>
        </w:p>
        <w:p w14:paraId="6844DE3F" w14:textId="76FD3298" w:rsidR="0038207C" w:rsidRPr="00F53A80" w:rsidRDefault="0020463A">
          <w:pPr>
            <w:pStyle w:val="TOC2"/>
            <w:rPr>
              <w:rFonts w:ascii="Aptos" w:eastAsiaTheme="minorEastAsia" w:hAnsi="Aptos" w:cstheme="minorBidi"/>
              <w:noProof/>
              <w:kern w:val="2"/>
              <w:sz w:val="24"/>
              <w:szCs w:val="24"/>
              <w:lang w:eastAsia="en-AU"/>
              <w14:ligatures w14:val="standardContextual"/>
            </w:rPr>
          </w:pPr>
          <w:r w:rsidRPr="00F53A80">
            <w:rPr>
              <w:rFonts w:ascii="Aptos" w:hAnsi="Aptos"/>
            </w:rPr>
            <w:fldChar w:fldCharType="begin"/>
          </w:r>
          <w:r w:rsidRPr="00F53A80">
            <w:rPr>
              <w:rFonts w:ascii="Aptos" w:hAnsi="Aptos"/>
            </w:rPr>
            <w:instrText xml:space="preserve"> TOC \o "1-3" \h \z \u </w:instrText>
          </w:r>
          <w:r w:rsidRPr="00F53A80">
            <w:rPr>
              <w:rFonts w:ascii="Aptos" w:hAnsi="Aptos"/>
            </w:rPr>
            <w:fldChar w:fldCharType="separate"/>
          </w:r>
          <w:hyperlink w:anchor="_Toc173156622" w:history="1">
            <w:r w:rsidR="0038207C" w:rsidRPr="00F53A80">
              <w:rPr>
                <w:rStyle w:val="Hyperlink"/>
                <w:rFonts w:ascii="Aptos" w:eastAsia="Times New Roman" w:hAnsi="Aptos" w:cs="Arial"/>
                <w:b/>
                <w:bCs/>
                <w:noProof/>
              </w:rPr>
              <w:t>Policy summary</w:t>
            </w:r>
            <w:r w:rsidR="0038207C" w:rsidRPr="00F53A80">
              <w:rPr>
                <w:rFonts w:ascii="Aptos" w:hAnsi="Aptos"/>
                <w:noProof/>
                <w:webHidden/>
              </w:rPr>
              <w:tab/>
            </w:r>
            <w:r w:rsidR="0038207C" w:rsidRPr="00F53A80">
              <w:rPr>
                <w:rFonts w:ascii="Aptos" w:hAnsi="Aptos"/>
                <w:noProof/>
                <w:webHidden/>
              </w:rPr>
              <w:fldChar w:fldCharType="begin"/>
            </w:r>
            <w:r w:rsidR="0038207C" w:rsidRPr="00F53A80">
              <w:rPr>
                <w:rFonts w:ascii="Aptos" w:hAnsi="Aptos"/>
                <w:noProof/>
                <w:webHidden/>
              </w:rPr>
              <w:instrText xml:space="preserve"> PAGEREF _Toc173156622 \h </w:instrText>
            </w:r>
            <w:r w:rsidR="0038207C" w:rsidRPr="00F53A80">
              <w:rPr>
                <w:rFonts w:ascii="Aptos" w:hAnsi="Aptos"/>
                <w:noProof/>
                <w:webHidden/>
              </w:rPr>
            </w:r>
            <w:r w:rsidR="0038207C" w:rsidRPr="00F53A80">
              <w:rPr>
                <w:rFonts w:ascii="Aptos" w:hAnsi="Aptos"/>
                <w:noProof/>
                <w:webHidden/>
              </w:rPr>
              <w:fldChar w:fldCharType="separate"/>
            </w:r>
            <w:r w:rsidR="007153F9">
              <w:rPr>
                <w:rFonts w:ascii="Aptos" w:hAnsi="Aptos"/>
                <w:noProof/>
                <w:webHidden/>
              </w:rPr>
              <w:t>3</w:t>
            </w:r>
            <w:r w:rsidR="0038207C" w:rsidRPr="00F53A80">
              <w:rPr>
                <w:rFonts w:ascii="Aptos" w:hAnsi="Aptos"/>
                <w:noProof/>
                <w:webHidden/>
              </w:rPr>
              <w:fldChar w:fldCharType="end"/>
            </w:r>
          </w:hyperlink>
        </w:p>
        <w:p w14:paraId="350F0721" w14:textId="5A3F8C16" w:rsidR="0038207C" w:rsidRPr="00F53A80" w:rsidRDefault="00000000">
          <w:pPr>
            <w:pStyle w:val="TOC2"/>
            <w:rPr>
              <w:rFonts w:ascii="Aptos" w:eastAsiaTheme="minorEastAsia" w:hAnsi="Aptos" w:cstheme="minorBidi"/>
              <w:noProof/>
              <w:kern w:val="2"/>
              <w:sz w:val="24"/>
              <w:szCs w:val="24"/>
              <w:lang w:eastAsia="en-AU"/>
              <w14:ligatures w14:val="standardContextual"/>
            </w:rPr>
          </w:pPr>
          <w:hyperlink w:anchor="_Toc173156623" w:history="1">
            <w:r w:rsidR="0038207C" w:rsidRPr="00F53A80">
              <w:rPr>
                <w:rStyle w:val="Hyperlink"/>
                <w:rFonts w:ascii="Aptos" w:eastAsia="Times New Roman" w:hAnsi="Aptos" w:cs="Arial"/>
                <w:b/>
                <w:bCs/>
                <w:noProof/>
              </w:rPr>
              <w:t>Part A – Introduction</w:t>
            </w:r>
            <w:r w:rsidR="0038207C" w:rsidRPr="00F53A80">
              <w:rPr>
                <w:rFonts w:ascii="Aptos" w:hAnsi="Aptos"/>
                <w:noProof/>
                <w:webHidden/>
              </w:rPr>
              <w:tab/>
            </w:r>
            <w:r w:rsidR="0038207C" w:rsidRPr="00F53A80">
              <w:rPr>
                <w:rFonts w:ascii="Aptos" w:hAnsi="Aptos"/>
                <w:noProof/>
                <w:webHidden/>
              </w:rPr>
              <w:fldChar w:fldCharType="begin"/>
            </w:r>
            <w:r w:rsidR="0038207C" w:rsidRPr="00F53A80">
              <w:rPr>
                <w:rFonts w:ascii="Aptos" w:hAnsi="Aptos"/>
                <w:noProof/>
                <w:webHidden/>
              </w:rPr>
              <w:instrText xml:space="preserve"> PAGEREF _Toc173156623 \h </w:instrText>
            </w:r>
            <w:r w:rsidR="0038207C" w:rsidRPr="00F53A80">
              <w:rPr>
                <w:rFonts w:ascii="Aptos" w:hAnsi="Aptos"/>
                <w:noProof/>
                <w:webHidden/>
              </w:rPr>
            </w:r>
            <w:r w:rsidR="0038207C" w:rsidRPr="00F53A80">
              <w:rPr>
                <w:rFonts w:ascii="Aptos" w:hAnsi="Aptos"/>
                <w:noProof/>
                <w:webHidden/>
              </w:rPr>
              <w:fldChar w:fldCharType="separate"/>
            </w:r>
            <w:r w:rsidR="007153F9">
              <w:rPr>
                <w:rFonts w:ascii="Aptos" w:hAnsi="Aptos"/>
                <w:noProof/>
                <w:webHidden/>
              </w:rPr>
              <w:t>4</w:t>
            </w:r>
            <w:r w:rsidR="0038207C" w:rsidRPr="00F53A80">
              <w:rPr>
                <w:rFonts w:ascii="Aptos" w:hAnsi="Aptos"/>
                <w:noProof/>
                <w:webHidden/>
              </w:rPr>
              <w:fldChar w:fldCharType="end"/>
            </w:r>
          </w:hyperlink>
        </w:p>
        <w:p w14:paraId="1C915A94" w14:textId="237AA09D" w:rsidR="0038207C" w:rsidRPr="00F53A80" w:rsidRDefault="00000000">
          <w:pPr>
            <w:pStyle w:val="TOC2"/>
            <w:rPr>
              <w:rFonts w:ascii="Aptos" w:eastAsiaTheme="minorEastAsia" w:hAnsi="Aptos" w:cstheme="minorBidi"/>
              <w:noProof/>
              <w:kern w:val="2"/>
              <w:sz w:val="24"/>
              <w:szCs w:val="24"/>
              <w:lang w:eastAsia="en-AU"/>
              <w14:ligatures w14:val="standardContextual"/>
            </w:rPr>
          </w:pPr>
          <w:hyperlink w:anchor="_Toc173156624" w:history="1">
            <w:r w:rsidR="0038207C" w:rsidRPr="00F53A80">
              <w:rPr>
                <w:rStyle w:val="Hyperlink"/>
                <w:rFonts w:ascii="Aptos" w:eastAsia="Times New Roman" w:hAnsi="Aptos" w:cs="Arial"/>
                <w:bCs/>
                <w:noProof/>
              </w:rPr>
              <w:t>1.</w:t>
            </w:r>
            <w:r w:rsidR="0038207C" w:rsidRPr="00F53A80">
              <w:rPr>
                <w:rFonts w:ascii="Aptos" w:eastAsiaTheme="minorEastAsia" w:hAnsi="Aptos" w:cstheme="minorBidi"/>
                <w:noProof/>
                <w:kern w:val="2"/>
                <w:sz w:val="24"/>
                <w:szCs w:val="24"/>
                <w:lang w:eastAsia="en-AU"/>
                <w14:ligatures w14:val="standardContextual"/>
              </w:rPr>
              <w:tab/>
            </w:r>
            <w:r w:rsidR="0038207C" w:rsidRPr="00F53A80">
              <w:rPr>
                <w:rStyle w:val="Hyperlink"/>
                <w:rFonts w:ascii="Aptos" w:eastAsia="Times New Roman" w:hAnsi="Aptos" w:cs="Arial"/>
                <w:bCs/>
                <w:noProof/>
              </w:rPr>
              <w:t>Introduction</w:t>
            </w:r>
            <w:r w:rsidR="0038207C" w:rsidRPr="00F53A80">
              <w:rPr>
                <w:rFonts w:ascii="Aptos" w:hAnsi="Aptos"/>
                <w:noProof/>
                <w:webHidden/>
              </w:rPr>
              <w:tab/>
            </w:r>
            <w:r w:rsidR="0038207C" w:rsidRPr="00F53A80">
              <w:rPr>
                <w:rFonts w:ascii="Aptos" w:hAnsi="Aptos"/>
                <w:noProof/>
                <w:webHidden/>
              </w:rPr>
              <w:fldChar w:fldCharType="begin"/>
            </w:r>
            <w:r w:rsidR="0038207C" w:rsidRPr="00F53A80">
              <w:rPr>
                <w:rFonts w:ascii="Aptos" w:hAnsi="Aptos"/>
                <w:noProof/>
                <w:webHidden/>
              </w:rPr>
              <w:instrText xml:space="preserve"> PAGEREF _Toc173156624 \h </w:instrText>
            </w:r>
            <w:r w:rsidR="0038207C" w:rsidRPr="00F53A80">
              <w:rPr>
                <w:rFonts w:ascii="Aptos" w:hAnsi="Aptos"/>
                <w:noProof/>
                <w:webHidden/>
              </w:rPr>
            </w:r>
            <w:r w:rsidR="0038207C" w:rsidRPr="00F53A80">
              <w:rPr>
                <w:rFonts w:ascii="Aptos" w:hAnsi="Aptos"/>
                <w:noProof/>
                <w:webHidden/>
              </w:rPr>
              <w:fldChar w:fldCharType="separate"/>
            </w:r>
            <w:r w:rsidR="007153F9">
              <w:rPr>
                <w:rFonts w:ascii="Aptos" w:hAnsi="Aptos"/>
                <w:noProof/>
                <w:webHidden/>
              </w:rPr>
              <w:t>4</w:t>
            </w:r>
            <w:r w:rsidR="0038207C" w:rsidRPr="00F53A80">
              <w:rPr>
                <w:rFonts w:ascii="Aptos" w:hAnsi="Aptos"/>
                <w:noProof/>
                <w:webHidden/>
              </w:rPr>
              <w:fldChar w:fldCharType="end"/>
            </w:r>
          </w:hyperlink>
        </w:p>
        <w:p w14:paraId="0F4C8E39" w14:textId="33B0E46B" w:rsidR="0038207C" w:rsidRPr="00F53A80" w:rsidRDefault="00000000">
          <w:pPr>
            <w:pStyle w:val="TOC2"/>
            <w:rPr>
              <w:rFonts w:ascii="Aptos" w:eastAsiaTheme="minorEastAsia" w:hAnsi="Aptos" w:cstheme="minorBidi"/>
              <w:noProof/>
              <w:kern w:val="2"/>
              <w:sz w:val="24"/>
              <w:szCs w:val="24"/>
              <w:lang w:eastAsia="en-AU"/>
              <w14:ligatures w14:val="standardContextual"/>
            </w:rPr>
          </w:pPr>
          <w:hyperlink w:anchor="_Toc173156625" w:history="1">
            <w:r w:rsidR="0038207C" w:rsidRPr="00F53A80">
              <w:rPr>
                <w:rStyle w:val="Hyperlink"/>
                <w:rFonts w:ascii="Aptos" w:eastAsia="Times New Roman" w:hAnsi="Aptos" w:cs="Arial"/>
                <w:bCs/>
                <w:noProof/>
              </w:rPr>
              <w:t>2.</w:t>
            </w:r>
            <w:r w:rsidR="0038207C" w:rsidRPr="00F53A80">
              <w:rPr>
                <w:rFonts w:ascii="Aptos" w:eastAsiaTheme="minorEastAsia" w:hAnsi="Aptos" w:cstheme="minorBidi"/>
                <w:noProof/>
                <w:kern w:val="2"/>
                <w:sz w:val="24"/>
                <w:szCs w:val="24"/>
                <w:lang w:eastAsia="en-AU"/>
                <w14:ligatures w14:val="standardContextual"/>
              </w:rPr>
              <w:tab/>
            </w:r>
            <w:r w:rsidR="0038207C" w:rsidRPr="00F53A80">
              <w:rPr>
                <w:rStyle w:val="Hyperlink"/>
                <w:rFonts w:ascii="Aptos" w:eastAsia="Times New Roman" w:hAnsi="Aptos" w:cs="Arial"/>
                <w:bCs/>
                <w:noProof/>
              </w:rPr>
              <w:t>Policy objectives</w:t>
            </w:r>
            <w:r w:rsidR="0038207C" w:rsidRPr="00F53A80">
              <w:rPr>
                <w:rFonts w:ascii="Aptos" w:hAnsi="Aptos"/>
                <w:noProof/>
                <w:webHidden/>
              </w:rPr>
              <w:tab/>
            </w:r>
            <w:r w:rsidR="0038207C" w:rsidRPr="00F53A80">
              <w:rPr>
                <w:rFonts w:ascii="Aptos" w:hAnsi="Aptos"/>
                <w:noProof/>
                <w:webHidden/>
              </w:rPr>
              <w:fldChar w:fldCharType="begin"/>
            </w:r>
            <w:r w:rsidR="0038207C" w:rsidRPr="00F53A80">
              <w:rPr>
                <w:rFonts w:ascii="Aptos" w:hAnsi="Aptos"/>
                <w:noProof/>
                <w:webHidden/>
              </w:rPr>
              <w:instrText xml:space="preserve"> PAGEREF _Toc173156625 \h </w:instrText>
            </w:r>
            <w:r w:rsidR="0038207C" w:rsidRPr="00F53A80">
              <w:rPr>
                <w:rFonts w:ascii="Aptos" w:hAnsi="Aptos"/>
                <w:noProof/>
                <w:webHidden/>
              </w:rPr>
            </w:r>
            <w:r w:rsidR="0038207C" w:rsidRPr="00F53A80">
              <w:rPr>
                <w:rFonts w:ascii="Aptos" w:hAnsi="Aptos"/>
                <w:noProof/>
                <w:webHidden/>
              </w:rPr>
              <w:fldChar w:fldCharType="separate"/>
            </w:r>
            <w:r w:rsidR="007153F9">
              <w:rPr>
                <w:rFonts w:ascii="Aptos" w:hAnsi="Aptos"/>
                <w:noProof/>
                <w:webHidden/>
              </w:rPr>
              <w:t>4</w:t>
            </w:r>
            <w:r w:rsidR="0038207C" w:rsidRPr="00F53A80">
              <w:rPr>
                <w:rFonts w:ascii="Aptos" w:hAnsi="Aptos"/>
                <w:noProof/>
                <w:webHidden/>
              </w:rPr>
              <w:fldChar w:fldCharType="end"/>
            </w:r>
          </w:hyperlink>
        </w:p>
        <w:p w14:paraId="06F8EBDD" w14:textId="51BEAF5E" w:rsidR="0038207C" w:rsidRPr="00F53A80" w:rsidRDefault="00000000">
          <w:pPr>
            <w:pStyle w:val="TOC2"/>
            <w:rPr>
              <w:rFonts w:ascii="Aptos" w:eastAsiaTheme="minorEastAsia" w:hAnsi="Aptos" w:cstheme="minorBidi"/>
              <w:noProof/>
              <w:kern w:val="2"/>
              <w:sz w:val="24"/>
              <w:szCs w:val="24"/>
              <w:lang w:eastAsia="en-AU"/>
              <w14:ligatures w14:val="standardContextual"/>
            </w:rPr>
          </w:pPr>
          <w:hyperlink w:anchor="_Toc173156626" w:history="1">
            <w:r w:rsidR="0038207C" w:rsidRPr="00F53A80">
              <w:rPr>
                <w:rStyle w:val="Hyperlink"/>
                <w:rFonts w:ascii="Aptos" w:eastAsia="Times New Roman" w:hAnsi="Aptos" w:cs="Arial"/>
                <w:bCs/>
                <w:noProof/>
              </w:rPr>
              <w:t>3.</w:t>
            </w:r>
            <w:r w:rsidR="0038207C" w:rsidRPr="00F53A80">
              <w:rPr>
                <w:rFonts w:ascii="Aptos" w:eastAsiaTheme="minorEastAsia" w:hAnsi="Aptos" w:cstheme="minorBidi"/>
                <w:noProof/>
                <w:kern w:val="2"/>
                <w:sz w:val="24"/>
                <w:szCs w:val="24"/>
                <w:lang w:eastAsia="en-AU"/>
                <w14:ligatures w14:val="standardContextual"/>
              </w:rPr>
              <w:tab/>
            </w:r>
            <w:r w:rsidR="0038207C" w:rsidRPr="00F53A80">
              <w:rPr>
                <w:rStyle w:val="Hyperlink"/>
                <w:rFonts w:ascii="Aptos" w:eastAsia="Times New Roman" w:hAnsi="Aptos" w:cs="Arial"/>
                <w:bCs/>
                <w:noProof/>
              </w:rPr>
              <w:t>Principles</w:t>
            </w:r>
            <w:r w:rsidR="0038207C" w:rsidRPr="00F53A80">
              <w:rPr>
                <w:rFonts w:ascii="Aptos" w:hAnsi="Aptos"/>
                <w:noProof/>
                <w:webHidden/>
              </w:rPr>
              <w:tab/>
            </w:r>
            <w:r w:rsidR="0038207C" w:rsidRPr="00F53A80">
              <w:rPr>
                <w:rFonts w:ascii="Aptos" w:hAnsi="Aptos"/>
                <w:noProof/>
                <w:webHidden/>
              </w:rPr>
              <w:fldChar w:fldCharType="begin"/>
            </w:r>
            <w:r w:rsidR="0038207C" w:rsidRPr="00F53A80">
              <w:rPr>
                <w:rFonts w:ascii="Aptos" w:hAnsi="Aptos"/>
                <w:noProof/>
                <w:webHidden/>
              </w:rPr>
              <w:instrText xml:space="preserve"> PAGEREF _Toc173156626 \h </w:instrText>
            </w:r>
            <w:r w:rsidR="0038207C" w:rsidRPr="00F53A80">
              <w:rPr>
                <w:rFonts w:ascii="Aptos" w:hAnsi="Aptos"/>
                <w:noProof/>
                <w:webHidden/>
              </w:rPr>
            </w:r>
            <w:r w:rsidR="0038207C" w:rsidRPr="00F53A80">
              <w:rPr>
                <w:rFonts w:ascii="Aptos" w:hAnsi="Aptos"/>
                <w:noProof/>
                <w:webHidden/>
              </w:rPr>
              <w:fldChar w:fldCharType="separate"/>
            </w:r>
            <w:r w:rsidR="007153F9">
              <w:rPr>
                <w:rFonts w:ascii="Aptos" w:hAnsi="Aptos"/>
                <w:noProof/>
                <w:webHidden/>
              </w:rPr>
              <w:t>5</w:t>
            </w:r>
            <w:r w:rsidR="0038207C" w:rsidRPr="00F53A80">
              <w:rPr>
                <w:rFonts w:ascii="Aptos" w:hAnsi="Aptos"/>
                <w:noProof/>
                <w:webHidden/>
              </w:rPr>
              <w:fldChar w:fldCharType="end"/>
            </w:r>
          </w:hyperlink>
        </w:p>
        <w:p w14:paraId="167D37E2" w14:textId="14BA65A4" w:rsidR="0038207C" w:rsidRPr="00F53A80" w:rsidRDefault="00000000">
          <w:pPr>
            <w:pStyle w:val="TOC2"/>
            <w:rPr>
              <w:rFonts w:ascii="Aptos" w:eastAsiaTheme="minorEastAsia" w:hAnsi="Aptos" w:cstheme="minorBidi"/>
              <w:noProof/>
              <w:kern w:val="2"/>
              <w:sz w:val="24"/>
              <w:szCs w:val="24"/>
              <w:lang w:eastAsia="en-AU"/>
              <w14:ligatures w14:val="standardContextual"/>
            </w:rPr>
          </w:pPr>
          <w:hyperlink w:anchor="_Toc173156627" w:history="1">
            <w:r w:rsidR="0038207C" w:rsidRPr="00F53A80">
              <w:rPr>
                <w:rStyle w:val="Hyperlink"/>
                <w:rFonts w:ascii="Aptos" w:eastAsia="Times New Roman" w:hAnsi="Aptos" w:cs="Arial"/>
                <w:bCs/>
                <w:noProof/>
              </w:rPr>
              <w:t>4.</w:t>
            </w:r>
            <w:r w:rsidR="0038207C" w:rsidRPr="00F53A80">
              <w:rPr>
                <w:rFonts w:ascii="Aptos" w:eastAsiaTheme="minorEastAsia" w:hAnsi="Aptos" w:cstheme="minorBidi"/>
                <w:noProof/>
                <w:kern w:val="2"/>
                <w:sz w:val="24"/>
                <w:szCs w:val="24"/>
                <w:lang w:eastAsia="en-AU"/>
                <w14:ligatures w14:val="standardContextual"/>
              </w:rPr>
              <w:tab/>
            </w:r>
            <w:r w:rsidR="0038207C" w:rsidRPr="00F53A80">
              <w:rPr>
                <w:rStyle w:val="Hyperlink"/>
                <w:rFonts w:ascii="Aptos" w:eastAsia="Times New Roman" w:hAnsi="Aptos" w:cs="Arial"/>
                <w:bCs/>
                <w:noProof/>
              </w:rPr>
              <w:t>Private or political benefit</w:t>
            </w:r>
            <w:r w:rsidR="0038207C" w:rsidRPr="00F53A80">
              <w:rPr>
                <w:rFonts w:ascii="Aptos" w:hAnsi="Aptos"/>
                <w:noProof/>
                <w:webHidden/>
              </w:rPr>
              <w:tab/>
            </w:r>
            <w:r w:rsidR="0038207C" w:rsidRPr="00F53A80">
              <w:rPr>
                <w:rFonts w:ascii="Aptos" w:hAnsi="Aptos"/>
                <w:noProof/>
                <w:webHidden/>
              </w:rPr>
              <w:fldChar w:fldCharType="begin"/>
            </w:r>
            <w:r w:rsidR="0038207C" w:rsidRPr="00F53A80">
              <w:rPr>
                <w:rFonts w:ascii="Aptos" w:hAnsi="Aptos"/>
                <w:noProof/>
                <w:webHidden/>
              </w:rPr>
              <w:instrText xml:space="preserve"> PAGEREF _Toc173156627 \h </w:instrText>
            </w:r>
            <w:r w:rsidR="0038207C" w:rsidRPr="00F53A80">
              <w:rPr>
                <w:rFonts w:ascii="Aptos" w:hAnsi="Aptos"/>
                <w:noProof/>
                <w:webHidden/>
              </w:rPr>
            </w:r>
            <w:r w:rsidR="0038207C" w:rsidRPr="00F53A80">
              <w:rPr>
                <w:rFonts w:ascii="Aptos" w:hAnsi="Aptos"/>
                <w:noProof/>
                <w:webHidden/>
              </w:rPr>
              <w:fldChar w:fldCharType="separate"/>
            </w:r>
            <w:r w:rsidR="007153F9">
              <w:rPr>
                <w:rFonts w:ascii="Aptos" w:hAnsi="Aptos"/>
                <w:noProof/>
                <w:webHidden/>
              </w:rPr>
              <w:t>5</w:t>
            </w:r>
            <w:r w:rsidR="0038207C" w:rsidRPr="00F53A80">
              <w:rPr>
                <w:rFonts w:ascii="Aptos" w:hAnsi="Aptos"/>
                <w:noProof/>
                <w:webHidden/>
              </w:rPr>
              <w:fldChar w:fldCharType="end"/>
            </w:r>
          </w:hyperlink>
        </w:p>
        <w:p w14:paraId="5CD58E39" w14:textId="4CFE9B73" w:rsidR="0038207C" w:rsidRPr="00F53A80" w:rsidRDefault="00000000">
          <w:pPr>
            <w:pStyle w:val="TOC2"/>
            <w:rPr>
              <w:rFonts w:ascii="Aptos" w:eastAsiaTheme="minorEastAsia" w:hAnsi="Aptos" w:cstheme="minorBidi"/>
              <w:noProof/>
              <w:kern w:val="2"/>
              <w:sz w:val="24"/>
              <w:szCs w:val="24"/>
              <w:lang w:eastAsia="en-AU"/>
              <w14:ligatures w14:val="standardContextual"/>
            </w:rPr>
          </w:pPr>
          <w:hyperlink w:anchor="_Toc173156628" w:history="1">
            <w:r w:rsidR="0038207C" w:rsidRPr="00F53A80">
              <w:rPr>
                <w:rStyle w:val="Hyperlink"/>
                <w:rFonts w:ascii="Aptos" w:eastAsia="Times New Roman" w:hAnsi="Aptos" w:cs="Arial"/>
                <w:b/>
                <w:bCs/>
                <w:noProof/>
              </w:rPr>
              <w:t>Part B – Expenses</w:t>
            </w:r>
            <w:r w:rsidR="0038207C" w:rsidRPr="00F53A80">
              <w:rPr>
                <w:rFonts w:ascii="Aptos" w:hAnsi="Aptos"/>
                <w:noProof/>
                <w:webHidden/>
              </w:rPr>
              <w:tab/>
            </w:r>
            <w:r w:rsidR="0038207C" w:rsidRPr="00F53A80">
              <w:rPr>
                <w:rFonts w:ascii="Aptos" w:hAnsi="Aptos"/>
                <w:noProof/>
                <w:webHidden/>
              </w:rPr>
              <w:fldChar w:fldCharType="begin"/>
            </w:r>
            <w:r w:rsidR="0038207C" w:rsidRPr="00F53A80">
              <w:rPr>
                <w:rFonts w:ascii="Aptos" w:hAnsi="Aptos"/>
                <w:noProof/>
                <w:webHidden/>
              </w:rPr>
              <w:instrText xml:space="preserve"> PAGEREF _Toc173156628 \h </w:instrText>
            </w:r>
            <w:r w:rsidR="0038207C" w:rsidRPr="00F53A80">
              <w:rPr>
                <w:rFonts w:ascii="Aptos" w:hAnsi="Aptos"/>
                <w:noProof/>
                <w:webHidden/>
              </w:rPr>
            </w:r>
            <w:r w:rsidR="0038207C" w:rsidRPr="00F53A80">
              <w:rPr>
                <w:rFonts w:ascii="Aptos" w:hAnsi="Aptos"/>
                <w:noProof/>
                <w:webHidden/>
              </w:rPr>
              <w:fldChar w:fldCharType="separate"/>
            </w:r>
            <w:r w:rsidR="007153F9">
              <w:rPr>
                <w:rFonts w:ascii="Aptos" w:hAnsi="Aptos"/>
                <w:noProof/>
                <w:webHidden/>
              </w:rPr>
              <w:t>5</w:t>
            </w:r>
            <w:r w:rsidR="0038207C" w:rsidRPr="00F53A80">
              <w:rPr>
                <w:rFonts w:ascii="Aptos" w:hAnsi="Aptos"/>
                <w:noProof/>
                <w:webHidden/>
              </w:rPr>
              <w:fldChar w:fldCharType="end"/>
            </w:r>
          </w:hyperlink>
        </w:p>
        <w:p w14:paraId="07BE1899" w14:textId="45FB4A8F" w:rsidR="0038207C" w:rsidRPr="00F53A80" w:rsidRDefault="00000000">
          <w:pPr>
            <w:pStyle w:val="TOC2"/>
            <w:rPr>
              <w:rFonts w:ascii="Aptos" w:eastAsiaTheme="minorEastAsia" w:hAnsi="Aptos" w:cstheme="minorBidi"/>
              <w:noProof/>
              <w:kern w:val="2"/>
              <w:sz w:val="24"/>
              <w:szCs w:val="24"/>
              <w:lang w:eastAsia="en-AU"/>
              <w14:ligatures w14:val="standardContextual"/>
            </w:rPr>
          </w:pPr>
          <w:hyperlink w:anchor="_Toc173156629" w:history="1">
            <w:r w:rsidR="0038207C" w:rsidRPr="00F53A80">
              <w:rPr>
                <w:rStyle w:val="Hyperlink"/>
                <w:rFonts w:ascii="Aptos" w:eastAsia="Times New Roman" w:hAnsi="Aptos" w:cs="Arial"/>
                <w:bCs/>
                <w:noProof/>
              </w:rPr>
              <w:t>5.</w:t>
            </w:r>
            <w:r w:rsidR="0038207C" w:rsidRPr="00F53A80">
              <w:rPr>
                <w:rFonts w:ascii="Aptos" w:eastAsiaTheme="minorEastAsia" w:hAnsi="Aptos" w:cstheme="minorBidi"/>
                <w:noProof/>
                <w:kern w:val="2"/>
                <w:sz w:val="24"/>
                <w:szCs w:val="24"/>
                <w:lang w:eastAsia="en-AU"/>
                <w14:ligatures w14:val="standardContextual"/>
              </w:rPr>
              <w:tab/>
            </w:r>
            <w:r w:rsidR="0038207C" w:rsidRPr="00F53A80">
              <w:rPr>
                <w:rStyle w:val="Hyperlink"/>
                <w:rFonts w:ascii="Aptos" w:eastAsia="Times New Roman" w:hAnsi="Aptos" w:cs="Arial"/>
                <w:bCs/>
                <w:noProof/>
              </w:rPr>
              <w:t>General expenses</w:t>
            </w:r>
            <w:r w:rsidR="0038207C" w:rsidRPr="00F53A80">
              <w:rPr>
                <w:rFonts w:ascii="Aptos" w:hAnsi="Aptos"/>
                <w:noProof/>
                <w:webHidden/>
              </w:rPr>
              <w:tab/>
            </w:r>
            <w:r w:rsidR="0038207C" w:rsidRPr="00F53A80">
              <w:rPr>
                <w:rFonts w:ascii="Aptos" w:hAnsi="Aptos"/>
                <w:noProof/>
                <w:webHidden/>
              </w:rPr>
              <w:fldChar w:fldCharType="begin"/>
            </w:r>
            <w:r w:rsidR="0038207C" w:rsidRPr="00F53A80">
              <w:rPr>
                <w:rFonts w:ascii="Aptos" w:hAnsi="Aptos"/>
                <w:noProof/>
                <w:webHidden/>
              </w:rPr>
              <w:instrText xml:space="preserve"> PAGEREF _Toc173156629 \h </w:instrText>
            </w:r>
            <w:r w:rsidR="0038207C" w:rsidRPr="00F53A80">
              <w:rPr>
                <w:rFonts w:ascii="Aptos" w:hAnsi="Aptos"/>
                <w:noProof/>
                <w:webHidden/>
              </w:rPr>
            </w:r>
            <w:r w:rsidR="0038207C" w:rsidRPr="00F53A80">
              <w:rPr>
                <w:rFonts w:ascii="Aptos" w:hAnsi="Aptos"/>
                <w:noProof/>
                <w:webHidden/>
              </w:rPr>
              <w:fldChar w:fldCharType="separate"/>
            </w:r>
            <w:r w:rsidR="007153F9">
              <w:rPr>
                <w:rFonts w:ascii="Aptos" w:hAnsi="Aptos"/>
                <w:noProof/>
                <w:webHidden/>
              </w:rPr>
              <w:t>5</w:t>
            </w:r>
            <w:r w:rsidR="0038207C" w:rsidRPr="00F53A80">
              <w:rPr>
                <w:rFonts w:ascii="Aptos" w:hAnsi="Aptos"/>
                <w:noProof/>
                <w:webHidden/>
              </w:rPr>
              <w:fldChar w:fldCharType="end"/>
            </w:r>
          </w:hyperlink>
        </w:p>
        <w:p w14:paraId="22C24AAC" w14:textId="7666E71B" w:rsidR="0038207C" w:rsidRPr="00F53A80" w:rsidRDefault="00000000">
          <w:pPr>
            <w:pStyle w:val="TOC2"/>
            <w:rPr>
              <w:rFonts w:ascii="Aptos" w:eastAsiaTheme="minorEastAsia" w:hAnsi="Aptos" w:cstheme="minorBidi"/>
              <w:noProof/>
              <w:kern w:val="2"/>
              <w:sz w:val="24"/>
              <w:szCs w:val="24"/>
              <w:lang w:eastAsia="en-AU"/>
              <w14:ligatures w14:val="standardContextual"/>
            </w:rPr>
          </w:pPr>
          <w:hyperlink w:anchor="_Toc173156630" w:history="1">
            <w:r w:rsidR="0038207C" w:rsidRPr="00F53A80">
              <w:rPr>
                <w:rStyle w:val="Hyperlink"/>
                <w:rFonts w:ascii="Aptos" w:eastAsia="Times New Roman" w:hAnsi="Aptos" w:cs="Arial"/>
                <w:bCs/>
                <w:noProof/>
              </w:rPr>
              <w:t>6.</w:t>
            </w:r>
            <w:r w:rsidR="0038207C" w:rsidRPr="00F53A80">
              <w:rPr>
                <w:rFonts w:ascii="Aptos" w:eastAsiaTheme="minorEastAsia" w:hAnsi="Aptos" w:cstheme="minorBidi"/>
                <w:noProof/>
                <w:kern w:val="2"/>
                <w:sz w:val="24"/>
                <w:szCs w:val="24"/>
                <w:lang w:eastAsia="en-AU"/>
                <w14:ligatures w14:val="standardContextual"/>
              </w:rPr>
              <w:tab/>
            </w:r>
            <w:r w:rsidR="0038207C" w:rsidRPr="00F53A80">
              <w:rPr>
                <w:rStyle w:val="Hyperlink"/>
                <w:rFonts w:ascii="Aptos" w:eastAsia="Times New Roman" w:hAnsi="Aptos" w:cs="Arial"/>
                <w:bCs/>
                <w:noProof/>
              </w:rPr>
              <w:t>Specific expenses</w:t>
            </w:r>
            <w:r w:rsidR="0038207C" w:rsidRPr="00F53A80">
              <w:rPr>
                <w:rFonts w:ascii="Aptos" w:hAnsi="Aptos"/>
                <w:noProof/>
                <w:webHidden/>
              </w:rPr>
              <w:tab/>
            </w:r>
            <w:r w:rsidR="0038207C" w:rsidRPr="00F53A80">
              <w:rPr>
                <w:rFonts w:ascii="Aptos" w:hAnsi="Aptos"/>
                <w:noProof/>
                <w:webHidden/>
              </w:rPr>
              <w:fldChar w:fldCharType="begin"/>
            </w:r>
            <w:r w:rsidR="0038207C" w:rsidRPr="00F53A80">
              <w:rPr>
                <w:rFonts w:ascii="Aptos" w:hAnsi="Aptos"/>
                <w:noProof/>
                <w:webHidden/>
              </w:rPr>
              <w:instrText xml:space="preserve"> PAGEREF _Toc173156630 \h </w:instrText>
            </w:r>
            <w:r w:rsidR="0038207C" w:rsidRPr="00F53A80">
              <w:rPr>
                <w:rFonts w:ascii="Aptos" w:hAnsi="Aptos"/>
                <w:noProof/>
                <w:webHidden/>
              </w:rPr>
            </w:r>
            <w:r w:rsidR="0038207C" w:rsidRPr="00F53A80">
              <w:rPr>
                <w:rFonts w:ascii="Aptos" w:hAnsi="Aptos"/>
                <w:noProof/>
                <w:webHidden/>
              </w:rPr>
              <w:fldChar w:fldCharType="separate"/>
            </w:r>
            <w:r w:rsidR="007153F9">
              <w:rPr>
                <w:rFonts w:ascii="Aptos" w:hAnsi="Aptos"/>
                <w:noProof/>
                <w:webHidden/>
              </w:rPr>
              <w:t>5</w:t>
            </w:r>
            <w:r w:rsidR="0038207C" w:rsidRPr="00F53A80">
              <w:rPr>
                <w:rFonts w:ascii="Aptos" w:hAnsi="Aptos"/>
                <w:noProof/>
                <w:webHidden/>
              </w:rPr>
              <w:fldChar w:fldCharType="end"/>
            </w:r>
          </w:hyperlink>
        </w:p>
        <w:p w14:paraId="12B77EF4" w14:textId="6FF341AE" w:rsidR="0038207C" w:rsidRPr="00F53A80" w:rsidRDefault="00000000">
          <w:pPr>
            <w:pStyle w:val="TOC2"/>
            <w:rPr>
              <w:rFonts w:ascii="Aptos" w:eastAsiaTheme="minorEastAsia" w:hAnsi="Aptos" w:cstheme="minorBidi"/>
              <w:noProof/>
              <w:kern w:val="2"/>
              <w:sz w:val="24"/>
              <w:szCs w:val="24"/>
              <w:lang w:eastAsia="en-AU"/>
              <w14:ligatures w14:val="standardContextual"/>
            </w:rPr>
          </w:pPr>
          <w:hyperlink w:anchor="_Toc173156631" w:history="1">
            <w:r w:rsidR="0038207C" w:rsidRPr="00F53A80">
              <w:rPr>
                <w:rStyle w:val="Hyperlink"/>
                <w:rFonts w:ascii="Aptos" w:eastAsia="Times New Roman" w:hAnsi="Aptos" w:cs="Arial"/>
                <w:bCs/>
                <w:noProof/>
              </w:rPr>
              <w:t>7.</w:t>
            </w:r>
            <w:r w:rsidR="0038207C" w:rsidRPr="00F53A80">
              <w:rPr>
                <w:rFonts w:ascii="Aptos" w:eastAsiaTheme="minorEastAsia" w:hAnsi="Aptos" w:cstheme="minorBidi"/>
                <w:noProof/>
                <w:kern w:val="2"/>
                <w:sz w:val="24"/>
                <w:szCs w:val="24"/>
                <w:lang w:eastAsia="en-AU"/>
                <w14:ligatures w14:val="standardContextual"/>
              </w:rPr>
              <w:tab/>
            </w:r>
            <w:r w:rsidR="0038207C" w:rsidRPr="00F53A80">
              <w:rPr>
                <w:rStyle w:val="Hyperlink"/>
                <w:rFonts w:ascii="Aptos" w:eastAsia="Times New Roman" w:hAnsi="Aptos" w:cs="Arial"/>
                <w:bCs/>
                <w:noProof/>
              </w:rPr>
              <w:t>Insurances</w:t>
            </w:r>
            <w:r w:rsidR="0038207C" w:rsidRPr="00F53A80">
              <w:rPr>
                <w:rFonts w:ascii="Aptos" w:hAnsi="Aptos"/>
                <w:noProof/>
                <w:webHidden/>
              </w:rPr>
              <w:tab/>
            </w:r>
            <w:r w:rsidR="0038207C" w:rsidRPr="00F53A80">
              <w:rPr>
                <w:rFonts w:ascii="Aptos" w:hAnsi="Aptos"/>
                <w:noProof/>
                <w:webHidden/>
              </w:rPr>
              <w:fldChar w:fldCharType="begin"/>
            </w:r>
            <w:r w:rsidR="0038207C" w:rsidRPr="00F53A80">
              <w:rPr>
                <w:rFonts w:ascii="Aptos" w:hAnsi="Aptos"/>
                <w:noProof/>
                <w:webHidden/>
              </w:rPr>
              <w:instrText xml:space="preserve"> PAGEREF _Toc173156631 \h </w:instrText>
            </w:r>
            <w:r w:rsidR="0038207C" w:rsidRPr="00F53A80">
              <w:rPr>
                <w:rFonts w:ascii="Aptos" w:hAnsi="Aptos"/>
                <w:noProof/>
                <w:webHidden/>
              </w:rPr>
            </w:r>
            <w:r w:rsidR="0038207C" w:rsidRPr="00F53A80">
              <w:rPr>
                <w:rFonts w:ascii="Aptos" w:hAnsi="Aptos"/>
                <w:noProof/>
                <w:webHidden/>
              </w:rPr>
              <w:fldChar w:fldCharType="separate"/>
            </w:r>
            <w:r w:rsidR="007153F9">
              <w:rPr>
                <w:rFonts w:ascii="Aptos" w:hAnsi="Aptos"/>
                <w:noProof/>
                <w:webHidden/>
              </w:rPr>
              <w:t>7</w:t>
            </w:r>
            <w:r w:rsidR="0038207C" w:rsidRPr="00F53A80">
              <w:rPr>
                <w:rFonts w:ascii="Aptos" w:hAnsi="Aptos"/>
                <w:noProof/>
                <w:webHidden/>
              </w:rPr>
              <w:fldChar w:fldCharType="end"/>
            </w:r>
          </w:hyperlink>
        </w:p>
        <w:p w14:paraId="248E21A5" w14:textId="7105186A" w:rsidR="0038207C" w:rsidRPr="00F53A80" w:rsidRDefault="00000000">
          <w:pPr>
            <w:pStyle w:val="TOC2"/>
            <w:rPr>
              <w:rFonts w:ascii="Aptos" w:eastAsiaTheme="minorEastAsia" w:hAnsi="Aptos" w:cstheme="minorBidi"/>
              <w:noProof/>
              <w:kern w:val="2"/>
              <w:sz w:val="24"/>
              <w:szCs w:val="24"/>
              <w:lang w:eastAsia="en-AU"/>
              <w14:ligatures w14:val="standardContextual"/>
            </w:rPr>
          </w:pPr>
          <w:hyperlink w:anchor="_Toc173156632" w:history="1">
            <w:r w:rsidR="0038207C" w:rsidRPr="00F53A80">
              <w:rPr>
                <w:rStyle w:val="Hyperlink"/>
                <w:rFonts w:ascii="Aptos" w:eastAsia="Times New Roman" w:hAnsi="Aptos" w:cs="Arial"/>
                <w:bCs/>
                <w:noProof/>
              </w:rPr>
              <w:t>8.</w:t>
            </w:r>
            <w:r w:rsidR="0038207C" w:rsidRPr="00F53A80">
              <w:rPr>
                <w:rFonts w:ascii="Aptos" w:eastAsiaTheme="minorEastAsia" w:hAnsi="Aptos" w:cstheme="minorBidi"/>
                <w:noProof/>
                <w:kern w:val="2"/>
                <w:sz w:val="24"/>
                <w:szCs w:val="24"/>
                <w:lang w:eastAsia="en-AU"/>
                <w14:ligatures w14:val="standardContextual"/>
              </w:rPr>
              <w:tab/>
            </w:r>
            <w:r w:rsidR="0038207C" w:rsidRPr="00F53A80">
              <w:rPr>
                <w:rStyle w:val="Hyperlink"/>
                <w:rFonts w:ascii="Aptos" w:eastAsia="Times New Roman" w:hAnsi="Aptos" w:cs="Arial"/>
                <w:bCs/>
                <w:noProof/>
              </w:rPr>
              <w:t>Legal assistance</w:t>
            </w:r>
            <w:r w:rsidR="0038207C" w:rsidRPr="00F53A80">
              <w:rPr>
                <w:rFonts w:ascii="Aptos" w:hAnsi="Aptos"/>
                <w:noProof/>
                <w:webHidden/>
              </w:rPr>
              <w:tab/>
            </w:r>
            <w:r w:rsidR="0038207C" w:rsidRPr="00F53A80">
              <w:rPr>
                <w:rFonts w:ascii="Aptos" w:hAnsi="Aptos"/>
                <w:noProof/>
                <w:webHidden/>
              </w:rPr>
              <w:fldChar w:fldCharType="begin"/>
            </w:r>
            <w:r w:rsidR="0038207C" w:rsidRPr="00F53A80">
              <w:rPr>
                <w:rFonts w:ascii="Aptos" w:hAnsi="Aptos"/>
                <w:noProof/>
                <w:webHidden/>
              </w:rPr>
              <w:instrText xml:space="preserve"> PAGEREF _Toc173156632 \h </w:instrText>
            </w:r>
            <w:r w:rsidR="0038207C" w:rsidRPr="00F53A80">
              <w:rPr>
                <w:rFonts w:ascii="Aptos" w:hAnsi="Aptos"/>
                <w:noProof/>
                <w:webHidden/>
              </w:rPr>
            </w:r>
            <w:r w:rsidR="0038207C" w:rsidRPr="00F53A80">
              <w:rPr>
                <w:rFonts w:ascii="Aptos" w:hAnsi="Aptos"/>
                <w:noProof/>
                <w:webHidden/>
              </w:rPr>
              <w:fldChar w:fldCharType="separate"/>
            </w:r>
            <w:r w:rsidR="007153F9">
              <w:rPr>
                <w:rFonts w:ascii="Aptos" w:hAnsi="Aptos"/>
                <w:noProof/>
                <w:webHidden/>
              </w:rPr>
              <w:t>7</w:t>
            </w:r>
            <w:r w:rsidR="0038207C" w:rsidRPr="00F53A80">
              <w:rPr>
                <w:rFonts w:ascii="Aptos" w:hAnsi="Aptos"/>
                <w:noProof/>
                <w:webHidden/>
              </w:rPr>
              <w:fldChar w:fldCharType="end"/>
            </w:r>
          </w:hyperlink>
        </w:p>
        <w:p w14:paraId="7BAD89F5" w14:textId="1C3808E6" w:rsidR="0038207C" w:rsidRPr="00F53A80" w:rsidRDefault="00000000">
          <w:pPr>
            <w:pStyle w:val="TOC2"/>
            <w:rPr>
              <w:rFonts w:ascii="Aptos" w:eastAsiaTheme="minorEastAsia" w:hAnsi="Aptos" w:cstheme="minorBidi"/>
              <w:noProof/>
              <w:kern w:val="2"/>
              <w:sz w:val="24"/>
              <w:szCs w:val="24"/>
              <w:lang w:eastAsia="en-AU"/>
              <w14:ligatures w14:val="standardContextual"/>
            </w:rPr>
          </w:pPr>
          <w:hyperlink w:anchor="_Toc173156633" w:history="1">
            <w:r w:rsidR="0038207C" w:rsidRPr="00F53A80">
              <w:rPr>
                <w:rStyle w:val="Hyperlink"/>
                <w:rFonts w:ascii="Aptos" w:eastAsia="Times New Roman" w:hAnsi="Aptos" w:cs="Arial"/>
                <w:b/>
                <w:bCs/>
                <w:noProof/>
              </w:rPr>
              <w:t>Part C – Facilities</w:t>
            </w:r>
            <w:r w:rsidR="0038207C" w:rsidRPr="00F53A80">
              <w:rPr>
                <w:rFonts w:ascii="Aptos" w:hAnsi="Aptos"/>
                <w:noProof/>
                <w:webHidden/>
              </w:rPr>
              <w:tab/>
            </w:r>
            <w:r w:rsidR="0038207C" w:rsidRPr="00F53A80">
              <w:rPr>
                <w:rFonts w:ascii="Aptos" w:hAnsi="Aptos"/>
                <w:noProof/>
                <w:webHidden/>
              </w:rPr>
              <w:fldChar w:fldCharType="begin"/>
            </w:r>
            <w:r w:rsidR="0038207C" w:rsidRPr="00F53A80">
              <w:rPr>
                <w:rFonts w:ascii="Aptos" w:hAnsi="Aptos"/>
                <w:noProof/>
                <w:webHidden/>
              </w:rPr>
              <w:instrText xml:space="preserve"> PAGEREF _Toc173156633 \h </w:instrText>
            </w:r>
            <w:r w:rsidR="0038207C" w:rsidRPr="00F53A80">
              <w:rPr>
                <w:rFonts w:ascii="Aptos" w:hAnsi="Aptos"/>
                <w:noProof/>
                <w:webHidden/>
              </w:rPr>
            </w:r>
            <w:r w:rsidR="0038207C" w:rsidRPr="00F53A80">
              <w:rPr>
                <w:rFonts w:ascii="Aptos" w:hAnsi="Aptos"/>
                <w:noProof/>
                <w:webHidden/>
              </w:rPr>
              <w:fldChar w:fldCharType="separate"/>
            </w:r>
            <w:r w:rsidR="007153F9">
              <w:rPr>
                <w:rFonts w:ascii="Aptos" w:hAnsi="Aptos"/>
                <w:noProof/>
                <w:webHidden/>
              </w:rPr>
              <w:t>8</w:t>
            </w:r>
            <w:r w:rsidR="0038207C" w:rsidRPr="00F53A80">
              <w:rPr>
                <w:rFonts w:ascii="Aptos" w:hAnsi="Aptos"/>
                <w:noProof/>
                <w:webHidden/>
              </w:rPr>
              <w:fldChar w:fldCharType="end"/>
            </w:r>
          </w:hyperlink>
        </w:p>
        <w:p w14:paraId="4B928619" w14:textId="1AD5E978" w:rsidR="0038207C" w:rsidRPr="00F53A80" w:rsidRDefault="00000000">
          <w:pPr>
            <w:pStyle w:val="TOC2"/>
            <w:rPr>
              <w:rFonts w:ascii="Aptos" w:eastAsiaTheme="minorEastAsia" w:hAnsi="Aptos" w:cstheme="minorBidi"/>
              <w:noProof/>
              <w:kern w:val="2"/>
              <w:sz w:val="24"/>
              <w:szCs w:val="24"/>
              <w:lang w:eastAsia="en-AU"/>
              <w14:ligatures w14:val="standardContextual"/>
            </w:rPr>
          </w:pPr>
          <w:hyperlink w:anchor="_Toc173156634" w:history="1">
            <w:r w:rsidR="0038207C" w:rsidRPr="00F53A80">
              <w:rPr>
                <w:rStyle w:val="Hyperlink"/>
                <w:rFonts w:ascii="Aptos" w:eastAsia="Times New Roman" w:hAnsi="Aptos" w:cs="Arial"/>
                <w:bCs/>
                <w:noProof/>
              </w:rPr>
              <w:t>9.</w:t>
            </w:r>
            <w:r w:rsidR="0038207C" w:rsidRPr="00F53A80">
              <w:rPr>
                <w:rFonts w:ascii="Aptos" w:eastAsiaTheme="minorEastAsia" w:hAnsi="Aptos" w:cstheme="minorBidi"/>
                <w:noProof/>
                <w:kern w:val="2"/>
                <w:sz w:val="24"/>
                <w:szCs w:val="24"/>
                <w:lang w:eastAsia="en-AU"/>
                <w14:ligatures w14:val="standardContextual"/>
              </w:rPr>
              <w:tab/>
            </w:r>
            <w:r w:rsidR="0038207C" w:rsidRPr="00F53A80">
              <w:rPr>
                <w:rStyle w:val="Hyperlink"/>
                <w:rFonts w:ascii="Aptos" w:eastAsia="Times New Roman" w:hAnsi="Aptos" w:cs="Arial"/>
                <w:bCs/>
                <w:noProof/>
              </w:rPr>
              <w:t xml:space="preserve">General facilities for all </w:t>
            </w:r>
            <w:r w:rsidR="00F06833" w:rsidRPr="00F53A80">
              <w:rPr>
                <w:rStyle w:val="Hyperlink"/>
                <w:rFonts w:ascii="Aptos" w:eastAsia="Times New Roman" w:hAnsi="Aptos" w:cs="Arial"/>
                <w:bCs/>
                <w:noProof/>
              </w:rPr>
              <w:t>Councillor</w:t>
            </w:r>
            <w:r w:rsidR="0038207C" w:rsidRPr="00F53A80">
              <w:rPr>
                <w:rStyle w:val="Hyperlink"/>
                <w:rFonts w:ascii="Aptos" w:eastAsia="Times New Roman" w:hAnsi="Aptos" w:cs="Arial"/>
                <w:bCs/>
                <w:noProof/>
              </w:rPr>
              <w:t>s</w:t>
            </w:r>
            <w:r w:rsidR="0038207C" w:rsidRPr="00F53A80">
              <w:rPr>
                <w:rFonts w:ascii="Aptos" w:hAnsi="Aptos"/>
                <w:noProof/>
                <w:webHidden/>
              </w:rPr>
              <w:tab/>
            </w:r>
            <w:r w:rsidR="0038207C" w:rsidRPr="00F53A80">
              <w:rPr>
                <w:rFonts w:ascii="Aptos" w:hAnsi="Aptos"/>
                <w:noProof/>
                <w:webHidden/>
              </w:rPr>
              <w:fldChar w:fldCharType="begin"/>
            </w:r>
            <w:r w:rsidR="0038207C" w:rsidRPr="00F53A80">
              <w:rPr>
                <w:rFonts w:ascii="Aptos" w:hAnsi="Aptos"/>
                <w:noProof/>
                <w:webHidden/>
              </w:rPr>
              <w:instrText xml:space="preserve"> PAGEREF _Toc173156634 \h </w:instrText>
            </w:r>
            <w:r w:rsidR="0038207C" w:rsidRPr="00F53A80">
              <w:rPr>
                <w:rFonts w:ascii="Aptos" w:hAnsi="Aptos"/>
                <w:noProof/>
                <w:webHidden/>
              </w:rPr>
            </w:r>
            <w:r w:rsidR="0038207C" w:rsidRPr="00F53A80">
              <w:rPr>
                <w:rFonts w:ascii="Aptos" w:hAnsi="Aptos"/>
                <w:noProof/>
                <w:webHidden/>
              </w:rPr>
              <w:fldChar w:fldCharType="separate"/>
            </w:r>
            <w:r w:rsidR="007153F9">
              <w:rPr>
                <w:rFonts w:ascii="Aptos" w:hAnsi="Aptos"/>
                <w:noProof/>
                <w:webHidden/>
              </w:rPr>
              <w:t>8</w:t>
            </w:r>
            <w:r w:rsidR="0038207C" w:rsidRPr="00F53A80">
              <w:rPr>
                <w:rFonts w:ascii="Aptos" w:hAnsi="Aptos"/>
                <w:noProof/>
                <w:webHidden/>
              </w:rPr>
              <w:fldChar w:fldCharType="end"/>
            </w:r>
          </w:hyperlink>
        </w:p>
        <w:p w14:paraId="4F2F3DEE" w14:textId="33C968BF" w:rsidR="0038207C" w:rsidRPr="00F53A80" w:rsidRDefault="00000000">
          <w:pPr>
            <w:pStyle w:val="TOC2"/>
            <w:rPr>
              <w:rFonts w:ascii="Aptos" w:eastAsiaTheme="minorEastAsia" w:hAnsi="Aptos" w:cstheme="minorBidi"/>
              <w:noProof/>
              <w:kern w:val="2"/>
              <w:sz w:val="24"/>
              <w:szCs w:val="24"/>
              <w:lang w:eastAsia="en-AU"/>
              <w14:ligatures w14:val="standardContextual"/>
            </w:rPr>
          </w:pPr>
          <w:hyperlink w:anchor="_Toc173156635" w:history="1">
            <w:r w:rsidR="0038207C" w:rsidRPr="00F53A80">
              <w:rPr>
                <w:rStyle w:val="Hyperlink"/>
                <w:rFonts w:ascii="Aptos" w:eastAsia="Times New Roman" w:hAnsi="Aptos" w:cs="Arial"/>
                <w:bCs/>
                <w:noProof/>
              </w:rPr>
              <w:t>10.</w:t>
            </w:r>
            <w:r w:rsidR="0038207C" w:rsidRPr="00F53A80">
              <w:rPr>
                <w:rFonts w:ascii="Aptos" w:eastAsiaTheme="minorEastAsia" w:hAnsi="Aptos" w:cstheme="minorBidi"/>
                <w:noProof/>
                <w:kern w:val="2"/>
                <w:sz w:val="24"/>
                <w:szCs w:val="24"/>
                <w:lang w:eastAsia="en-AU"/>
                <w14:ligatures w14:val="standardContextual"/>
              </w:rPr>
              <w:tab/>
            </w:r>
            <w:r w:rsidR="0038207C" w:rsidRPr="00F53A80">
              <w:rPr>
                <w:rStyle w:val="Hyperlink"/>
                <w:rFonts w:ascii="Aptos" w:eastAsia="Times New Roman" w:hAnsi="Aptos" w:cs="Arial"/>
                <w:bCs/>
                <w:noProof/>
              </w:rPr>
              <w:t>Additional facilities for the mayor</w:t>
            </w:r>
            <w:r w:rsidR="0038207C" w:rsidRPr="00F53A80">
              <w:rPr>
                <w:rFonts w:ascii="Aptos" w:hAnsi="Aptos"/>
                <w:noProof/>
                <w:webHidden/>
              </w:rPr>
              <w:tab/>
            </w:r>
            <w:r w:rsidR="0038207C" w:rsidRPr="00F53A80">
              <w:rPr>
                <w:rFonts w:ascii="Aptos" w:hAnsi="Aptos"/>
                <w:noProof/>
                <w:webHidden/>
              </w:rPr>
              <w:fldChar w:fldCharType="begin"/>
            </w:r>
            <w:r w:rsidR="0038207C" w:rsidRPr="00F53A80">
              <w:rPr>
                <w:rFonts w:ascii="Aptos" w:hAnsi="Aptos"/>
                <w:noProof/>
                <w:webHidden/>
              </w:rPr>
              <w:instrText xml:space="preserve"> PAGEREF _Toc173156635 \h </w:instrText>
            </w:r>
            <w:r w:rsidR="0038207C" w:rsidRPr="00F53A80">
              <w:rPr>
                <w:rFonts w:ascii="Aptos" w:hAnsi="Aptos"/>
                <w:noProof/>
                <w:webHidden/>
              </w:rPr>
            </w:r>
            <w:r w:rsidR="0038207C" w:rsidRPr="00F53A80">
              <w:rPr>
                <w:rFonts w:ascii="Aptos" w:hAnsi="Aptos"/>
                <w:noProof/>
                <w:webHidden/>
              </w:rPr>
              <w:fldChar w:fldCharType="separate"/>
            </w:r>
            <w:r w:rsidR="007153F9">
              <w:rPr>
                <w:rFonts w:ascii="Aptos" w:hAnsi="Aptos"/>
                <w:noProof/>
                <w:webHidden/>
              </w:rPr>
              <w:t>9</w:t>
            </w:r>
            <w:r w:rsidR="0038207C" w:rsidRPr="00F53A80">
              <w:rPr>
                <w:rFonts w:ascii="Aptos" w:hAnsi="Aptos"/>
                <w:noProof/>
                <w:webHidden/>
              </w:rPr>
              <w:fldChar w:fldCharType="end"/>
            </w:r>
          </w:hyperlink>
        </w:p>
        <w:p w14:paraId="6267ACEC" w14:textId="17962047" w:rsidR="0038207C" w:rsidRPr="00F53A80" w:rsidRDefault="00000000">
          <w:pPr>
            <w:pStyle w:val="TOC2"/>
            <w:rPr>
              <w:rFonts w:ascii="Aptos" w:eastAsiaTheme="minorEastAsia" w:hAnsi="Aptos" w:cstheme="minorBidi"/>
              <w:noProof/>
              <w:kern w:val="2"/>
              <w:sz w:val="24"/>
              <w:szCs w:val="24"/>
              <w:lang w:eastAsia="en-AU"/>
              <w14:ligatures w14:val="standardContextual"/>
            </w:rPr>
          </w:pPr>
          <w:hyperlink w:anchor="_Toc173156636" w:history="1">
            <w:r w:rsidR="0038207C" w:rsidRPr="00F53A80">
              <w:rPr>
                <w:rStyle w:val="Hyperlink"/>
                <w:rFonts w:ascii="Aptos" w:eastAsia="Times New Roman" w:hAnsi="Aptos" w:cs="Arial"/>
                <w:b/>
                <w:bCs/>
                <w:noProof/>
              </w:rPr>
              <w:t>Part D – Processes</w:t>
            </w:r>
            <w:r w:rsidR="0038207C" w:rsidRPr="00F53A80">
              <w:rPr>
                <w:rFonts w:ascii="Aptos" w:hAnsi="Aptos"/>
                <w:noProof/>
                <w:webHidden/>
              </w:rPr>
              <w:tab/>
            </w:r>
            <w:r w:rsidR="0038207C" w:rsidRPr="00F53A80">
              <w:rPr>
                <w:rFonts w:ascii="Aptos" w:hAnsi="Aptos"/>
                <w:noProof/>
                <w:webHidden/>
              </w:rPr>
              <w:fldChar w:fldCharType="begin"/>
            </w:r>
            <w:r w:rsidR="0038207C" w:rsidRPr="00F53A80">
              <w:rPr>
                <w:rFonts w:ascii="Aptos" w:hAnsi="Aptos"/>
                <w:noProof/>
                <w:webHidden/>
              </w:rPr>
              <w:instrText xml:space="preserve"> PAGEREF _Toc173156636 \h </w:instrText>
            </w:r>
            <w:r w:rsidR="0038207C" w:rsidRPr="00F53A80">
              <w:rPr>
                <w:rFonts w:ascii="Aptos" w:hAnsi="Aptos"/>
                <w:noProof/>
                <w:webHidden/>
              </w:rPr>
            </w:r>
            <w:r w:rsidR="0038207C" w:rsidRPr="00F53A80">
              <w:rPr>
                <w:rFonts w:ascii="Aptos" w:hAnsi="Aptos"/>
                <w:noProof/>
                <w:webHidden/>
              </w:rPr>
              <w:fldChar w:fldCharType="separate"/>
            </w:r>
            <w:r w:rsidR="007153F9">
              <w:rPr>
                <w:rFonts w:ascii="Aptos" w:hAnsi="Aptos"/>
                <w:noProof/>
                <w:webHidden/>
              </w:rPr>
              <w:t>10</w:t>
            </w:r>
            <w:r w:rsidR="0038207C" w:rsidRPr="00F53A80">
              <w:rPr>
                <w:rFonts w:ascii="Aptos" w:hAnsi="Aptos"/>
                <w:noProof/>
                <w:webHidden/>
              </w:rPr>
              <w:fldChar w:fldCharType="end"/>
            </w:r>
          </w:hyperlink>
        </w:p>
        <w:p w14:paraId="3E61D54B" w14:textId="1012D8BA" w:rsidR="0038207C" w:rsidRPr="00F53A80" w:rsidRDefault="00000000">
          <w:pPr>
            <w:pStyle w:val="TOC2"/>
            <w:rPr>
              <w:rFonts w:ascii="Aptos" w:eastAsiaTheme="minorEastAsia" w:hAnsi="Aptos" w:cstheme="minorBidi"/>
              <w:noProof/>
              <w:kern w:val="2"/>
              <w:sz w:val="24"/>
              <w:szCs w:val="24"/>
              <w:lang w:eastAsia="en-AU"/>
              <w14:ligatures w14:val="standardContextual"/>
            </w:rPr>
          </w:pPr>
          <w:hyperlink w:anchor="_Toc173156637" w:history="1">
            <w:r w:rsidR="0038207C" w:rsidRPr="00F53A80">
              <w:rPr>
                <w:rStyle w:val="Hyperlink"/>
                <w:rFonts w:ascii="Aptos" w:eastAsia="Times New Roman" w:hAnsi="Aptos" w:cs="Arial"/>
                <w:bCs/>
                <w:noProof/>
              </w:rPr>
              <w:t>11.</w:t>
            </w:r>
            <w:r w:rsidR="0038207C" w:rsidRPr="00F53A80">
              <w:rPr>
                <w:rFonts w:ascii="Aptos" w:eastAsiaTheme="minorEastAsia" w:hAnsi="Aptos" w:cstheme="minorBidi"/>
                <w:noProof/>
                <w:kern w:val="2"/>
                <w:sz w:val="24"/>
                <w:szCs w:val="24"/>
                <w:lang w:eastAsia="en-AU"/>
                <w14:ligatures w14:val="standardContextual"/>
              </w:rPr>
              <w:tab/>
            </w:r>
            <w:r w:rsidR="0038207C" w:rsidRPr="00F53A80">
              <w:rPr>
                <w:rStyle w:val="Hyperlink"/>
                <w:rFonts w:ascii="Aptos" w:eastAsia="Times New Roman" w:hAnsi="Aptos" w:cs="Arial"/>
                <w:bCs/>
                <w:noProof/>
              </w:rPr>
              <w:t>Approval, payment and reimbursement arrangements</w:t>
            </w:r>
            <w:r w:rsidR="0038207C" w:rsidRPr="00F53A80">
              <w:rPr>
                <w:rFonts w:ascii="Aptos" w:hAnsi="Aptos"/>
                <w:noProof/>
                <w:webHidden/>
              </w:rPr>
              <w:tab/>
            </w:r>
            <w:r w:rsidR="0038207C" w:rsidRPr="00F53A80">
              <w:rPr>
                <w:rFonts w:ascii="Aptos" w:hAnsi="Aptos"/>
                <w:noProof/>
                <w:webHidden/>
              </w:rPr>
              <w:fldChar w:fldCharType="begin"/>
            </w:r>
            <w:r w:rsidR="0038207C" w:rsidRPr="00F53A80">
              <w:rPr>
                <w:rFonts w:ascii="Aptos" w:hAnsi="Aptos"/>
                <w:noProof/>
                <w:webHidden/>
              </w:rPr>
              <w:instrText xml:space="preserve"> PAGEREF _Toc173156637 \h </w:instrText>
            </w:r>
            <w:r w:rsidR="0038207C" w:rsidRPr="00F53A80">
              <w:rPr>
                <w:rFonts w:ascii="Aptos" w:hAnsi="Aptos"/>
                <w:noProof/>
                <w:webHidden/>
              </w:rPr>
            </w:r>
            <w:r w:rsidR="0038207C" w:rsidRPr="00F53A80">
              <w:rPr>
                <w:rFonts w:ascii="Aptos" w:hAnsi="Aptos"/>
                <w:noProof/>
                <w:webHidden/>
              </w:rPr>
              <w:fldChar w:fldCharType="separate"/>
            </w:r>
            <w:r w:rsidR="007153F9">
              <w:rPr>
                <w:rFonts w:ascii="Aptos" w:hAnsi="Aptos"/>
                <w:noProof/>
                <w:webHidden/>
              </w:rPr>
              <w:t>10</w:t>
            </w:r>
            <w:r w:rsidR="0038207C" w:rsidRPr="00F53A80">
              <w:rPr>
                <w:rFonts w:ascii="Aptos" w:hAnsi="Aptos"/>
                <w:noProof/>
                <w:webHidden/>
              </w:rPr>
              <w:fldChar w:fldCharType="end"/>
            </w:r>
          </w:hyperlink>
        </w:p>
        <w:p w14:paraId="4A4065E1" w14:textId="5C87884A" w:rsidR="0038207C" w:rsidRPr="00F53A80" w:rsidRDefault="00000000">
          <w:pPr>
            <w:pStyle w:val="TOC2"/>
            <w:rPr>
              <w:rFonts w:ascii="Aptos" w:eastAsiaTheme="minorEastAsia" w:hAnsi="Aptos" w:cstheme="minorBidi"/>
              <w:noProof/>
              <w:kern w:val="2"/>
              <w:sz w:val="24"/>
              <w:szCs w:val="24"/>
              <w:lang w:eastAsia="en-AU"/>
              <w14:ligatures w14:val="standardContextual"/>
            </w:rPr>
          </w:pPr>
          <w:hyperlink w:anchor="_Toc173156638" w:history="1">
            <w:r w:rsidR="0038207C" w:rsidRPr="00F53A80">
              <w:rPr>
                <w:rStyle w:val="Hyperlink"/>
                <w:rFonts w:ascii="Aptos" w:eastAsia="Times New Roman" w:hAnsi="Aptos" w:cs="Arial"/>
                <w:bCs/>
                <w:noProof/>
              </w:rPr>
              <w:t>12.</w:t>
            </w:r>
            <w:r w:rsidR="0038207C" w:rsidRPr="00F53A80">
              <w:rPr>
                <w:rFonts w:ascii="Aptos" w:eastAsiaTheme="minorEastAsia" w:hAnsi="Aptos" w:cstheme="minorBidi"/>
                <w:noProof/>
                <w:kern w:val="2"/>
                <w:sz w:val="24"/>
                <w:szCs w:val="24"/>
                <w:lang w:eastAsia="en-AU"/>
                <w14:ligatures w14:val="standardContextual"/>
              </w:rPr>
              <w:tab/>
            </w:r>
            <w:r w:rsidR="0038207C" w:rsidRPr="00F53A80">
              <w:rPr>
                <w:rStyle w:val="Hyperlink"/>
                <w:rFonts w:ascii="Aptos" w:eastAsia="Times New Roman" w:hAnsi="Aptos" w:cs="Arial"/>
                <w:bCs/>
                <w:noProof/>
              </w:rPr>
              <w:t>Disputes</w:t>
            </w:r>
            <w:r w:rsidR="0038207C" w:rsidRPr="00F53A80">
              <w:rPr>
                <w:rFonts w:ascii="Aptos" w:hAnsi="Aptos"/>
                <w:noProof/>
                <w:webHidden/>
              </w:rPr>
              <w:tab/>
            </w:r>
            <w:r w:rsidR="0038207C" w:rsidRPr="00F53A80">
              <w:rPr>
                <w:rFonts w:ascii="Aptos" w:hAnsi="Aptos"/>
                <w:noProof/>
                <w:webHidden/>
              </w:rPr>
              <w:fldChar w:fldCharType="begin"/>
            </w:r>
            <w:r w:rsidR="0038207C" w:rsidRPr="00F53A80">
              <w:rPr>
                <w:rFonts w:ascii="Aptos" w:hAnsi="Aptos"/>
                <w:noProof/>
                <w:webHidden/>
              </w:rPr>
              <w:instrText xml:space="preserve"> PAGEREF _Toc173156638 \h </w:instrText>
            </w:r>
            <w:r w:rsidR="0038207C" w:rsidRPr="00F53A80">
              <w:rPr>
                <w:rFonts w:ascii="Aptos" w:hAnsi="Aptos"/>
                <w:noProof/>
                <w:webHidden/>
              </w:rPr>
            </w:r>
            <w:r w:rsidR="0038207C" w:rsidRPr="00F53A80">
              <w:rPr>
                <w:rFonts w:ascii="Aptos" w:hAnsi="Aptos"/>
                <w:noProof/>
                <w:webHidden/>
              </w:rPr>
              <w:fldChar w:fldCharType="separate"/>
            </w:r>
            <w:r w:rsidR="007153F9">
              <w:rPr>
                <w:rFonts w:ascii="Aptos" w:hAnsi="Aptos"/>
                <w:noProof/>
                <w:webHidden/>
              </w:rPr>
              <w:t>11</w:t>
            </w:r>
            <w:r w:rsidR="0038207C" w:rsidRPr="00F53A80">
              <w:rPr>
                <w:rFonts w:ascii="Aptos" w:hAnsi="Aptos"/>
                <w:noProof/>
                <w:webHidden/>
              </w:rPr>
              <w:fldChar w:fldCharType="end"/>
            </w:r>
          </w:hyperlink>
        </w:p>
        <w:p w14:paraId="23913518" w14:textId="668FA963" w:rsidR="0038207C" w:rsidRPr="00F53A80" w:rsidRDefault="00000000">
          <w:pPr>
            <w:pStyle w:val="TOC2"/>
            <w:rPr>
              <w:rFonts w:ascii="Aptos" w:eastAsiaTheme="minorEastAsia" w:hAnsi="Aptos" w:cstheme="minorBidi"/>
              <w:noProof/>
              <w:kern w:val="2"/>
              <w:sz w:val="24"/>
              <w:szCs w:val="24"/>
              <w:lang w:eastAsia="en-AU"/>
              <w14:ligatures w14:val="standardContextual"/>
            </w:rPr>
          </w:pPr>
          <w:hyperlink w:anchor="_Toc173156639" w:history="1">
            <w:r w:rsidR="0038207C" w:rsidRPr="00F53A80">
              <w:rPr>
                <w:rStyle w:val="Hyperlink"/>
                <w:rFonts w:ascii="Aptos" w:eastAsia="Times New Roman" w:hAnsi="Aptos" w:cs="Arial"/>
                <w:bCs/>
                <w:noProof/>
              </w:rPr>
              <w:t>13.</w:t>
            </w:r>
            <w:r w:rsidR="0038207C" w:rsidRPr="00F53A80">
              <w:rPr>
                <w:rFonts w:ascii="Aptos" w:eastAsiaTheme="minorEastAsia" w:hAnsi="Aptos" w:cstheme="minorBidi"/>
                <w:noProof/>
                <w:kern w:val="2"/>
                <w:sz w:val="24"/>
                <w:szCs w:val="24"/>
                <w:lang w:eastAsia="en-AU"/>
                <w14:ligatures w14:val="standardContextual"/>
              </w:rPr>
              <w:tab/>
            </w:r>
            <w:r w:rsidR="0038207C" w:rsidRPr="00F53A80">
              <w:rPr>
                <w:rStyle w:val="Hyperlink"/>
                <w:rFonts w:ascii="Aptos" w:eastAsia="Times New Roman" w:hAnsi="Aptos" w:cs="Arial"/>
                <w:bCs/>
                <w:noProof/>
              </w:rPr>
              <w:t>Return or retention of facilities</w:t>
            </w:r>
            <w:r w:rsidR="0038207C" w:rsidRPr="00F53A80">
              <w:rPr>
                <w:rFonts w:ascii="Aptos" w:hAnsi="Aptos"/>
                <w:noProof/>
                <w:webHidden/>
              </w:rPr>
              <w:tab/>
            </w:r>
            <w:r w:rsidR="0038207C" w:rsidRPr="00F53A80">
              <w:rPr>
                <w:rFonts w:ascii="Aptos" w:hAnsi="Aptos"/>
                <w:noProof/>
                <w:webHidden/>
              </w:rPr>
              <w:fldChar w:fldCharType="begin"/>
            </w:r>
            <w:r w:rsidR="0038207C" w:rsidRPr="00F53A80">
              <w:rPr>
                <w:rFonts w:ascii="Aptos" w:hAnsi="Aptos"/>
                <w:noProof/>
                <w:webHidden/>
              </w:rPr>
              <w:instrText xml:space="preserve"> PAGEREF _Toc173156639 \h </w:instrText>
            </w:r>
            <w:r w:rsidR="0038207C" w:rsidRPr="00F53A80">
              <w:rPr>
                <w:rFonts w:ascii="Aptos" w:hAnsi="Aptos"/>
                <w:noProof/>
                <w:webHidden/>
              </w:rPr>
            </w:r>
            <w:r w:rsidR="0038207C" w:rsidRPr="00F53A80">
              <w:rPr>
                <w:rFonts w:ascii="Aptos" w:hAnsi="Aptos"/>
                <w:noProof/>
                <w:webHidden/>
              </w:rPr>
              <w:fldChar w:fldCharType="separate"/>
            </w:r>
            <w:r w:rsidR="007153F9">
              <w:rPr>
                <w:rFonts w:ascii="Aptos" w:hAnsi="Aptos"/>
                <w:noProof/>
                <w:webHidden/>
              </w:rPr>
              <w:t>12</w:t>
            </w:r>
            <w:r w:rsidR="0038207C" w:rsidRPr="00F53A80">
              <w:rPr>
                <w:rFonts w:ascii="Aptos" w:hAnsi="Aptos"/>
                <w:noProof/>
                <w:webHidden/>
              </w:rPr>
              <w:fldChar w:fldCharType="end"/>
            </w:r>
          </w:hyperlink>
        </w:p>
        <w:p w14:paraId="14AE90B8" w14:textId="44690B96" w:rsidR="0038207C" w:rsidRPr="00F53A80" w:rsidRDefault="00000000">
          <w:pPr>
            <w:pStyle w:val="TOC2"/>
            <w:rPr>
              <w:rFonts w:ascii="Aptos" w:eastAsiaTheme="minorEastAsia" w:hAnsi="Aptos" w:cstheme="minorBidi"/>
              <w:noProof/>
              <w:kern w:val="2"/>
              <w:sz w:val="24"/>
              <w:szCs w:val="24"/>
              <w:lang w:eastAsia="en-AU"/>
              <w14:ligatures w14:val="standardContextual"/>
            </w:rPr>
          </w:pPr>
          <w:hyperlink w:anchor="_Toc173156640" w:history="1">
            <w:r w:rsidR="0038207C" w:rsidRPr="00F53A80">
              <w:rPr>
                <w:rStyle w:val="Hyperlink"/>
                <w:rFonts w:ascii="Aptos" w:eastAsia="Times New Roman" w:hAnsi="Aptos" w:cs="Arial"/>
                <w:bCs/>
                <w:noProof/>
              </w:rPr>
              <w:t>14.</w:t>
            </w:r>
            <w:r w:rsidR="0038207C" w:rsidRPr="00F53A80">
              <w:rPr>
                <w:rFonts w:ascii="Aptos" w:eastAsiaTheme="minorEastAsia" w:hAnsi="Aptos" w:cstheme="minorBidi"/>
                <w:noProof/>
                <w:kern w:val="2"/>
                <w:sz w:val="24"/>
                <w:szCs w:val="24"/>
                <w:lang w:eastAsia="en-AU"/>
                <w14:ligatures w14:val="standardContextual"/>
              </w:rPr>
              <w:tab/>
            </w:r>
            <w:r w:rsidR="0038207C" w:rsidRPr="00F53A80">
              <w:rPr>
                <w:rStyle w:val="Hyperlink"/>
                <w:rFonts w:ascii="Aptos" w:eastAsia="Times New Roman" w:hAnsi="Aptos" w:cs="Arial"/>
                <w:bCs/>
                <w:noProof/>
              </w:rPr>
              <w:t>Publication</w:t>
            </w:r>
            <w:r w:rsidR="0038207C" w:rsidRPr="00F53A80">
              <w:rPr>
                <w:rFonts w:ascii="Aptos" w:hAnsi="Aptos"/>
                <w:noProof/>
                <w:webHidden/>
              </w:rPr>
              <w:tab/>
            </w:r>
            <w:r w:rsidR="0038207C" w:rsidRPr="00F53A80">
              <w:rPr>
                <w:rFonts w:ascii="Aptos" w:hAnsi="Aptos"/>
                <w:noProof/>
                <w:webHidden/>
              </w:rPr>
              <w:fldChar w:fldCharType="begin"/>
            </w:r>
            <w:r w:rsidR="0038207C" w:rsidRPr="00F53A80">
              <w:rPr>
                <w:rFonts w:ascii="Aptos" w:hAnsi="Aptos"/>
                <w:noProof/>
                <w:webHidden/>
              </w:rPr>
              <w:instrText xml:space="preserve"> PAGEREF _Toc173156640 \h </w:instrText>
            </w:r>
            <w:r w:rsidR="0038207C" w:rsidRPr="00F53A80">
              <w:rPr>
                <w:rFonts w:ascii="Aptos" w:hAnsi="Aptos"/>
                <w:noProof/>
                <w:webHidden/>
              </w:rPr>
            </w:r>
            <w:r w:rsidR="0038207C" w:rsidRPr="00F53A80">
              <w:rPr>
                <w:rFonts w:ascii="Aptos" w:hAnsi="Aptos"/>
                <w:noProof/>
                <w:webHidden/>
              </w:rPr>
              <w:fldChar w:fldCharType="separate"/>
            </w:r>
            <w:r w:rsidR="007153F9">
              <w:rPr>
                <w:rFonts w:ascii="Aptos" w:hAnsi="Aptos"/>
                <w:noProof/>
                <w:webHidden/>
              </w:rPr>
              <w:t>12</w:t>
            </w:r>
            <w:r w:rsidR="0038207C" w:rsidRPr="00F53A80">
              <w:rPr>
                <w:rFonts w:ascii="Aptos" w:hAnsi="Aptos"/>
                <w:noProof/>
                <w:webHidden/>
              </w:rPr>
              <w:fldChar w:fldCharType="end"/>
            </w:r>
          </w:hyperlink>
        </w:p>
        <w:p w14:paraId="07F2A2C3" w14:textId="684DE314" w:rsidR="0038207C" w:rsidRPr="00F53A80" w:rsidRDefault="00000000">
          <w:pPr>
            <w:pStyle w:val="TOC2"/>
            <w:rPr>
              <w:rFonts w:ascii="Aptos" w:eastAsiaTheme="minorEastAsia" w:hAnsi="Aptos" w:cstheme="minorBidi"/>
              <w:noProof/>
              <w:kern w:val="2"/>
              <w:sz w:val="24"/>
              <w:szCs w:val="24"/>
              <w:lang w:eastAsia="en-AU"/>
              <w14:ligatures w14:val="standardContextual"/>
            </w:rPr>
          </w:pPr>
          <w:hyperlink w:anchor="_Toc173156641" w:history="1">
            <w:r w:rsidR="0038207C" w:rsidRPr="00F53A80">
              <w:rPr>
                <w:rStyle w:val="Hyperlink"/>
                <w:rFonts w:ascii="Aptos" w:eastAsia="Times New Roman" w:hAnsi="Aptos" w:cs="Arial"/>
                <w:bCs/>
                <w:noProof/>
              </w:rPr>
              <w:t>15.</w:t>
            </w:r>
            <w:r w:rsidR="0038207C" w:rsidRPr="00F53A80">
              <w:rPr>
                <w:rFonts w:ascii="Aptos" w:eastAsiaTheme="minorEastAsia" w:hAnsi="Aptos" w:cstheme="minorBidi"/>
                <w:noProof/>
                <w:kern w:val="2"/>
                <w:sz w:val="24"/>
                <w:szCs w:val="24"/>
                <w:lang w:eastAsia="en-AU"/>
                <w14:ligatures w14:val="standardContextual"/>
              </w:rPr>
              <w:tab/>
            </w:r>
            <w:r w:rsidR="0038207C" w:rsidRPr="00F53A80">
              <w:rPr>
                <w:rStyle w:val="Hyperlink"/>
                <w:rFonts w:ascii="Aptos" w:eastAsia="Times New Roman" w:hAnsi="Aptos" w:cs="Arial"/>
                <w:bCs/>
                <w:noProof/>
              </w:rPr>
              <w:t>Reporting</w:t>
            </w:r>
            <w:r w:rsidR="0038207C" w:rsidRPr="00F53A80">
              <w:rPr>
                <w:rFonts w:ascii="Aptos" w:hAnsi="Aptos"/>
                <w:noProof/>
                <w:webHidden/>
              </w:rPr>
              <w:tab/>
            </w:r>
            <w:r w:rsidR="0038207C" w:rsidRPr="00F53A80">
              <w:rPr>
                <w:rFonts w:ascii="Aptos" w:hAnsi="Aptos"/>
                <w:noProof/>
                <w:webHidden/>
              </w:rPr>
              <w:fldChar w:fldCharType="begin"/>
            </w:r>
            <w:r w:rsidR="0038207C" w:rsidRPr="00F53A80">
              <w:rPr>
                <w:rFonts w:ascii="Aptos" w:hAnsi="Aptos"/>
                <w:noProof/>
                <w:webHidden/>
              </w:rPr>
              <w:instrText xml:space="preserve"> PAGEREF _Toc173156641 \h </w:instrText>
            </w:r>
            <w:r w:rsidR="0038207C" w:rsidRPr="00F53A80">
              <w:rPr>
                <w:rFonts w:ascii="Aptos" w:hAnsi="Aptos"/>
                <w:noProof/>
                <w:webHidden/>
              </w:rPr>
            </w:r>
            <w:r w:rsidR="0038207C" w:rsidRPr="00F53A80">
              <w:rPr>
                <w:rFonts w:ascii="Aptos" w:hAnsi="Aptos"/>
                <w:noProof/>
                <w:webHidden/>
              </w:rPr>
              <w:fldChar w:fldCharType="separate"/>
            </w:r>
            <w:r w:rsidR="007153F9">
              <w:rPr>
                <w:rFonts w:ascii="Aptos" w:hAnsi="Aptos"/>
                <w:noProof/>
                <w:webHidden/>
              </w:rPr>
              <w:t>12</w:t>
            </w:r>
            <w:r w:rsidR="0038207C" w:rsidRPr="00F53A80">
              <w:rPr>
                <w:rFonts w:ascii="Aptos" w:hAnsi="Aptos"/>
                <w:noProof/>
                <w:webHidden/>
              </w:rPr>
              <w:fldChar w:fldCharType="end"/>
            </w:r>
          </w:hyperlink>
        </w:p>
        <w:p w14:paraId="025AC3FF" w14:textId="4E02EAB1" w:rsidR="0038207C" w:rsidRPr="00F53A80" w:rsidRDefault="00000000">
          <w:pPr>
            <w:pStyle w:val="TOC2"/>
            <w:rPr>
              <w:rFonts w:ascii="Aptos" w:eastAsiaTheme="minorEastAsia" w:hAnsi="Aptos" w:cstheme="minorBidi"/>
              <w:noProof/>
              <w:kern w:val="2"/>
              <w:sz w:val="24"/>
              <w:szCs w:val="24"/>
              <w:lang w:eastAsia="en-AU"/>
              <w14:ligatures w14:val="standardContextual"/>
            </w:rPr>
          </w:pPr>
          <w:hyperlink w:anchor="_Toc173156642" w:history="1">
            <w:r w:rsidR="0038207C" w:rsidRPr="00F53A80">
              <w:rPr>
                <w:rStyle w:val="Hyperlink"/>
                <w:rFonts w:ascii="Aptos" w:eastAsia="Times New Roman" w:hAnsi="Aptos" w:cs="Arial"/>
                <w:bCs/>
                <w:noProof/>
              </w:rPr>
              <w:t>16.</w:t>
            </w:r>
            <w:r w:rsidR="0038207C" w:rsidRPr="00F53A80">
              <w:rPr>
                <w:rFonts w:ascii="Aptos" w:eastAsiaTheme="minorEastAsia" w:hAnsi="Aptos" w:cstheme="minorBidi"/>
                <w:noProof/>
                <w:kern w:val="2"/>
                <w:sz w:val="24"/>
                <w:szCs w:val="24"/>
                <w:lang w:eastAsia="en-AU"/>
                <w14:ligatures w14:val="standardContextual"/>
              </w:rPr>
              <w:tab/>
            </w:r>
            <w:r w:rsidR="0038207C" w:rsidRPr="00F53A80">
              <w:rPr>
                <w:rStyle w:val="Hyperlink"/>
                <w:rFonts w:ascii="Aptos" w:eastAsia="Times New Roman" w:hAnsi="Aptos" w:cs="Arial"/>
                <w:bCs/>
                <w:noProof/>
              </w:rPr>
              <w:t>Auditing</w:t>
            </w:r>
            <w:r w:rsidR="0038207C" w:rsidRPr="00F53A80">
              <w:rPr>
                <w:rFonts w:ascii="Aptos" w:hAnsi="Aptos"/>
                <w:noProof/>
                <w:webHidden/>
              </w:rPr>
              <w:tab/>
            </w:r>
            <w:r w:rsidR="0038207C" w:rsidRPr="00F53A80">
              <w:rPr>
                <w:rFonts w:ascii="Aptos" w:hAnsi="Aptos"/>
                <w:noProof/>
                <w:webHidden/>
              </w:rPr>
              <w:fldChar w:fldCharType="begin"/>
            </w:r>
            <w:r w:rsidR="0038207C" w:rsidRPr="00F53A80">
              <w:rPr>
                <w:rFonts w:ascii="Aptos" w:hAnsi="Aptos"/>
                <w:noProof/>
                <w:webHidden/>
              </w:rPr>
              <w:instrText xml:space="preserve"> PAGEREF _Toc173156642 \h </w:instrText>
            </w:r>
            <w:r w:rsidR="0038207C" w:rsidRPr="00F53A80">
              <w:rPr>
                <w:rFonts w:ascii="Aptos" w:hAnsi="Aptos"/>
                <w:noProof/>
                <w:webHidden/>
              </w:rPr>
            </w:r>
            <w:r w:rsidR="0038207C" w:rsidRPr="00F53A80">
              <w:rPr>
                <w:rFonts w:ascii="Aptos" w:hAnsi="Aptos"/>
                <w:noProof/>
                <w:webHidden/>
              </w:rPr>
              <w:fldChar w:fldCharType="separate"/>
            </w:r>
            <w:r w:rsidR="007153F9">
              <w:rPr>
                <w:rFonts w:ascii="Aptos" w:hAnsi="Aptos"/>
                <w:noProof/>
                <w:webHidden/>
              </w:rPr>
              <w:t>13</w:t>
            </w:r>
            <w:r w:rsidR="0038207C" w:rsidRPr="00F53A80">
              <w:rPr>
                <w:rFonts w:ascii="Aptos" w:hAnsi="Aptos"/>
                <w:noProof/>
                <w:webHidden/>
              </w:rPr>
              <w:fldChar w:fldCharType="end"/>
            </w:r>
          </w:hyperlink>
        </w:p>
        <w:p w14:paraId="6F1DC71B" w14:textId="1B8F25DD" w:rsidR="0038207C" w:rsidRPr="00F53A80" w:rsidRDefault="00000000">
          <w:pPr>
            <w:pStyle w:val="TOC2"/>
            <w:rPr>
              <w:rFonts w:ascii="Aptos" w:eastAsiaTheme="minorEastAsia" w:hAnsi="Aptos" w:cstheme="minorBidi"/>
              <w:noProof/>
              <w:kern w:val="2"/>
              <w:sz w:val="24"/>
              <w:szCs w:val="24"/>
              <w:lang w:eastAsia="en-AU"/>
              <w14:ligatures w14:val="standardContextual"/>
            </w:rPr>
          </w:pPr>
          <w:hyperlink w:anchor="_Toc173156643" w:history="1">
            <w:r w:rsidR="0038207C" w:rsidRPr="00F53A80">
              <w:rPr>
                <w:rStyle w:val="Hyperlink"/>
                <w:rFonts w:ascii="Aptos" w:eastAsia="Times New Roman" w:hAnsi="Aptos" w:cs="Arial"/>
                <w:bCs/>
                <w:noProof/>
              </w:rPr>
              <w:t>17.</w:t>
            </w:r>
            <w:r w:rsidR="0038207C" w:rsidRPr="00F53A80">
              <w:rPr>
                <w:rFonts w:ascii="Aptos" w:eastAsiaTheme="minorEastAsia" w:hAnsi="Aptos" w:cstheme="minorBidi"/>
                <w:noProof/>
                <w:kern w:val="2"/>
                <w:sz w:val="24"/>
                <w:szCs w:val="24"/>
                <w:lang w:eastAsia="en-AU"/>
                <w14:ligatures w14:val="standardContextual"/>
              </w:rPr>
              <w:tab/>
            </w:r>
            <w:r w:rsidR="0038207C" w:rsidRPr="00F53A80">
              <w:rPr>
                <w:rStyle w:val="Hyperlink"/>
                <w:rFonts w:ascii="Aptos" w:eastAsia="Times New Roman" w:hAnsi="Aptos" w:cs="Arial"/>
                <w:bCs/>
                <w:noProof/>
              </w:rPr>
              <w:t>Breaches</w:t>
            </w:r>
            <w:r w:rsidR="0038207C" w:rsidRPr="00F53A80">
              <w:rPr>
                <w:rFonts w:ascii="Aptos" w:hAnsi="Aptos"/>
                <w:noProof/>
                <w:webHidden/>
              </w:rPr>
              <w:tab/>
            </w:r>
            <w:r w:rsidR="0038207C" w:rsidRPr="00F53A80">
              <w:rPr>
                <w:rFonts w:ascii="Aptos" w:hAnsi="Aptos"/>
                <w:noProof/>
                <w:webHidden/>
              </w:rPr>
              <w:fldChar w:fldCharType="begin"/>
            </w:r>
            <w:r w:rsidR="0038207C" w:rsidRPr="00F53A80">
              <w:rPr>
                <w:rFonts w:ascii="Aptos" w:hAnsi="Aptos"/>
                <w:noProof/>
                <w:webHidden/>
              </w:rPr>
              <w:instrText xml:space="preserve"> PAGEREF _Toc173156643 \h </w:instrText>
            </w:r>
            <w:r w:rsidR="0038207C" w:rsidRPr="00F53A80">
              <w:rPr>
                <w:rFonts w:ascii="Aptos" w:hAnsi="Aptos"/>
                <w:noProof/>
                <w:webHidden/>
              </w:rPr>
            </w:r>
            <w:r w:rsidR="0038207C" w:rsidRPr="00F53A80">
              <w:rPr>
                <w:rFonts w:ascii="Aptos" w:hAnsi="Aptos"/>
                <w:noProof/>
                <w:webHidden/>
              </w:rPr>
              <w:fldChar w:fldCharType="separate"/>
            </w:r>
            <w:r w:rsidR="007153F9">
              <w:rPr>
                <w:rFonts w:ascii="Aptos" w:hAnsi="Aptos"/>
                <w:noProof/>
                <w:webHidden/>
              </w:rPr>
              <w:t>13</w:t>
            </w:r>
            <w:r w:rsidR="0038207C" w:rsidRPr="00F53A80">
              <w:rPr>
                <w:rFonts w:ascii="Aptos" w:hAnsi="Aptos"/>
                <w:noProof/>
                <w:webHidden/>
              </w:rPr>
              <w:fldChar w:fldCharType="end"/>
            </w:r>
          </w:hyperlink>
        </w:p>
        <w:p w14:paraId="646C3CDD" w14:textId="064F42AB" w:rsidR="0038207C" w:rsidRPr="00F53A80" w:rsidRDefault="00000000">
          <w:pPr>
            <w:pStyle w:val="TOC2"/>
            <w:rPr>
              <w:rFonts w:ascii="Aptos" w:eastAsiaTheme="minorEastAsia" w:hAnsi="Aptos" w:cstheme="minorBidi"/>
              <w:noProof/>
              <w:kern w:val="2"/>
              <w:sz w:val="24"/>
              <w:szCs w:val="24"/>
              <w:lang w:eastAsia="en-AU"/>
              <w14:ligatures w14:val="standardContextual"/>
            </w:rPr>
          </w:pPr>
          <w:hyperlink w:anchor="_Toc173156644" w:history="1">
            <w:r w:rsidR="0038207C" w:rsidRPr="00F53A80">
              <w:rPr>
                <w:rStyle w:val="Hyperlink"/>
                <w:rFonts w:ascii="Aptos" w:eastAsia="Times New Roman" w:hAnsi="Aptos" w:cs="Arial"/>
                <w:b/>
                <w:bCs/>
                <w:noProof/>
              </w:rPr>
              <w:t>PART E – Appendices</w:t>
            </w:r>
            <w:r w:rsidR="0038207C" w:rsidRPr="00F53A80">
              <w:rPr>
                <w:rFonts w:ascii="Aptos" w:hAnsi="Aptos"/>
                <w:noProof/>
                <w:webHidden/>
              </w:rPr>
              <w:tab/>
            </w:r>
            <w:r w:rsidR="0038207C" w:rsidRPr="00F53A80">
              <w:rPr>
                <w:rFonts w:ascii="Aptos" w:hAnsi="Aptos"/>
                <w:noProof/>
                <w:webHidden/>
              </w:rPr>
              <w:fldChar w:fldCharType="begin"/>
            </w:r>
            <w:r w:rsidR="0038207C" w:rsidRPr="00F53A80">
              <w:rPr>
                <w:rFonts w:ascii="Aptos" w:hAnsi="Aptos"/>
                <w:noProof/>
                <w:webHidden/>
              </w:rPr>
              <w:instrText xml:space="preserve"> PAGEREF _Toc173156644 \h </w:instrText>
            </w:r>
            <w:r w:rsidR="0038207C" w:rsidRPr="00F53A80">
              <w:rPr>
                <w:rFonts w:ascii="Aptos" w:hAnsi="Aptos"/>
                <w:noProof/>
                <w:webHidden/>
              </w:rPr>
            </w:r>
            <w:r w:rsidR="0038207C" w:rsidRPr="00F53A80">
              <w:rPr>
                <w:rFonts w:ascii="Aptos" w:hAnsi="Aptos"/>
                <w:noProof/>
                <w:webHidden/>
              </w:rPr>
              <w:fldChar w:fldCharType="separate"/>
            </w:r>
            <w:r w:rsidR="007153F9">
              <w:rPr>
                <w:rFonts w:ascii="Aptos" w:hAnsi="Aptos"/>
                <w:noProof/>
                <w:webHidden/>
              </w:rPr>
              <w:t>14</w:t>
            </w:r>
            <w:r w:rsidR="0038207C" w:rsidRPr="00F53A80">
              <w:rPr>
                <w:rFonts w:ascii="Aptos" w:hAnsi="Aptos"/>
                <w:noProof/>
                <w:webHidden/>
              </w:rPr>
              <w:fldChar w:fldCharType="end"/>
            </w:r>
          </w:hyperlink>
        </w:p>
        <w:p w14:paraId="2767C3FA" w14:textId="64369BCA" w:rsidR="0038207C" w:rsidRPr="00F53A80" w:rsidRDefault="00000000">
          <w:pPr>
            <w:pStyle w:val="TOC2"/>
            <w:rPr>
              <w:rFonts w:ascii="Aptos" w:eastAsiaTheme="minorEastAsia" w:hAnsi="Aptos" w:cstheme="minorBidi"/>
              <w:noProof/>
              <w:kern w:val="2"/>
              <w:sz w:val="24"/>
              <w:szCs w:val="24"/>
              <w:lang w:eastAsia="en-AU"/>
              <w14:ligatures w14:val="standardContextual"/>
            </w:rPr>
          </w:pPr>
          <w:hyperlink w:anchor="_Toc173156645" w:history="1">
            <w:r w:rsidR="0038207C" w:rsidRPr="00F53A80">
              <w:rPr>
                <w:rStyle w:val="Hyperlink"/>
                <w:rFonts w:ascii="Aptos" w:eastAsia="Times New Roman" w:hAnsi="Aptos" w:cs="Arial"/>
                <w:bCs/>
                <w:noProof/>
              </w:rPr>
              <w:t>Appendix I: Related legislation, guidance and policies</w:t>
            </w:r>
            <w:r w:rsidR="0038207C" w:rsidRPr="00F53A80">
              <w:rPr>
                <w:rFonts w:ascii="Aptos" w:hAnsi="Aptos"/>
                <w:noProof/>
                <w:webHidden/>
              </w:rPr>
              <w:tab/>
            </w:r>
            <w:r w:rsidR="0038207C" w:rsidRPr="00F53A80">
              <w:rPr>
                <w:rFonts w:ascii="Aptos" w:hAnsi="Aptos"/>
                <w:noProof/>
                <w:webHidden/>
              </w:rPr>
              <w:fldChar w:fldCharType="begin"/>
            </w:r>
            <w:r w:rsidR="0038207C" w:rsidRPr="00F53A80">
              <w:rPr>
                <w:rFonts w:ascii="Aptos" w:hAnsi="Aptos"/>
                <w:noProof/>
                <w:webHidden/>
              </w:rPr>
              <w:instrText xml:space="preserve"> PAGEREF _Toc173156645 \h </w:instrText>
            </w:r>
            <w:r w:rsidR="0038207C" w:rsidRPr="00F53A80">
              <w:rPr>
                <w:rFonts w:ascii="Aptos" w:hAnsi="Aptos"/>
                <w:noProof/>
                <w:webHidden/>
              </w:rPr>
            </w:r>
            <w:r w:rsidR="0038207C" w:rsidRPr="00F53A80">
              <w:rPr>
                <w:rFonts w:ascii="Aptos" w:hAnsi="Aptos"/>
                <w:noProof/>
                <w:webHidden/>
              </w:rPr>
              <w:fldChar w:fldCharType="separate"/>
            </w:r>
            <w:r w:rsidR="007153F9">
              <w:rPr>
                <w:rFonts w:ascii="Aptos" w:hAnsi="Aptos"/>
                <w:noProof/>
                <w:webHidden/>
              </w:rPr>
              <w:t>14</w:t>
            </w:r>
            <w:r w:rsidR="0038207C" w:rsidRPr="00F53A80">
              <w:rPr>
                <w:rFonts w:ascii="Aptos" w:hAnsi="Aptos"/>
                <w:noProof/>
                <w:webHidden/>
              </w:rPr>
              <w:fldChar w:fldCharType="end"/>
            </w:r>
          </w:hyperlink>
        </w:p>
        <w:p w14:paraId="52D6118E" w14:textId="29AFDA91" w:rsidR="0038207C" w:rsidRPr="00F53A80" w:rsidRDefault="00000000">
          <w:pPr>
            <w:pStyle w:val="TOC2"/>
            <w:rPr>
              <w:rFonts w:ascii="Aptos" w:eastAsiaTheme="minorEastAsia" w:hAnsi="Aptos" w:cstheme="minorBidi"/>
              <w:noProof/>
              <w:kern w:val="2"/>
              <w:sz w:val="24"/>
              <w:szCs w:val="24"/>
              <w:lang w:eastAsia="en-AU"/>
              <w14:ligatures w14:val="standardContextual"/>
            </w:rPr>
          </w:pPr>
          <w:hyperlink w:anchor="_Toc173156646" w:history="1">
            <w:r w:rsidR="0038207C" w:rsidRPr="00F53A80">
              <w:rPr>
                <w:rStyle w:val="Hyperlink"/>
                <w:rFonts w:ascii="Aptos" w:eastAsia="Times New Roman" w:hAnsi="Aptos" w:cs="Arial"/>
                <w:bCs/>
                <w:noProof/>
              </w:rPr>
              <w:t>Appendix II: Definitions</w:t>
            </w:r>
            <w:r w:rsidR="0038207C" w:rsidRPr="00F53A80">
              <w:rPr>
                <w:rFonts w:ascii="Aptos" w:hAnsi="Aptos"/>
                <w:noProof/>
                <w:webHidden/>
              </w:rPr>
              <w:tab/>
            </w:r>
            <w:r w:rsidR="0038207C" w:rsidRPr="00F53A80">
              <w:rPr>
                <w:rFonts w:ascii="Aptos" w:hAnsi="Aptos"/>
                <w:noProof/>
                <w:webHidden/>
              </w:rPr>
              <w:fldChar w:fldCharType="begin"/>
            </w:r>
            <w:r w:rsidR="0038207C" w:rsidRPr="00F53A80">
              <w:rPr>
                <w:rFonts w:ascii="Aptos" w:hAnsi="Aptos"/>
                <w:noProof/>
                <w:webHidden/>
              </w:rPr>
              <w:instrText xml:space="preserve"> PAGEREF _Toc173156646 \h </w:instrText>
            </w:r>
            <w:r w:rsidR="0038207C" w:rsidRPr="00F53A80">
              <w:rPr>
                <w:rFonts w:ascii="Aptos" w:hAnsi="Aptos"/>
                <w:noProof/>
                <w:webHidden/>
              </w:rPr>
            </w:r>
            <w:r w:rsidR="0038207C" w:rsidRPr="00F53A80">
              <w:rPr>
                <w:rFonts w:ascii="Aptos" w:hAnsi="Aptos"/>
                <w:noProof/>
                <w:webHidden/>
              </w:rPr>
              <w:fldChar w:fldCharType="separate"/>
            </w:r>
            <w:r w:rsidR="007153F9">
              <w:rPr>
                <w:rFonts w:ascii="Aptos" w:hAnsi="Aptos"/>
                <w:noProof/>
                <w:webHidden/>
              </w:rPr>
              <w:t>15</w:t>
            </w:r>
            <w:r w:rsidR="0038207C" w:rsidRPr="00F53A80">
              <w:rPr>
                <w:rFonts w:ascii="Aptos" w:hAnsi="Aptos"/>
                <w:noProof/>
                <w:webHidden/>
              </w:rPr>
              <w:fldChar w:fldCharType="end"/>
            </w:r>
          </w:hyperlink>
        </w:p>
        <w:p w14:paraId="796C5637" w14:textId="4F2F38EF" w:rsidR="0038207C" w:rsidRPr="00F53A80" w:rsidRDefault="00000000">
          <w:pPr>
            <w:pStyle w:val="TOC3"/>
            <w:tabs>
              <w:tab w:val="right" w:leader="dot" w:pos="9854"/>
            </w:tabs>
            <w:rPr>
              <w:rFonts w:ascii="Aptos" w:eastAsiaTheme="minorEastAsia" w:hAnsi="Aptos" w:cstheme="minorBidi"/>
              <w:noProof/>
              <w:kern w:val="2"/>
              <w:sz w:val="24"/>
              <w:szCs w:val="24"/>
              <w:lang w:eastAsia="en-AU"/>
              <w14:ligatures w14:val="standardContextual"/>
            </w:rPr>
          </w:pPr>
          <w:hyperlink w:anchor="_Toc173156647" w:history="1">
            <w:r w:rsidR="0038207C" w:rsidRPr="00F53A80">
              <w:rPr>
                <w:rStyle w:val="Hyperlink"/>
                <w:rFonts w:ascii="Aptos" w:eastAsia="Times New Roman" w:hAnsi="Aptos"/>
                <w:noProof/>
              </w:rPr>
              <w:t>Version History</w:t>
            </w:r>
            <w:r w:rsidR="0038207C" w:rsidRPr="00F53A80">
              <w:rPr>
                <w:rFonts w:ascii="Aptos" w:hAnsi="Aptos"/>
                <w:noProof/>
                <w:webHidden/>
              </w:rPr>
              <w:tab/>
            </w:r>
            <w:r w:rsidR="0038207C" w:rsidRPr="00F53A80">
              <w:rPr>
                <w:rFonts w:ascii="Aptos" w:hAnsi="Aptos"/>
                <w:noProof/>
                <w:webHidden/>
              </w:rPr>
              <w:fldChar w:fldCharType="begin"/>
            </w:r>
            <w:r w:rsidR="0038207C" w:rsidRPr="00F53A80">
              <w:rPr>
                <w:rFonts w:ascii="Aptos" w:hAnsi="Aptos"/>
                <w:noProof/>
                <w:webHidden/>
              </w:rPr>
              <w:instrText xml:space="preserve"> PAGEREF _Toc173156647 \h </w:instrText>
            </w:r>
            <w:r w:rsidR="0038207C" w:rsidRPr="00F53A80">
              <w:rPr>
                <w:rFonts w:ascii="Aptos" w:hAnsi="Aptos"/>
                <w:noProof/>
                <w:webHidden/>
              </w:rPr>
            </w:r>
            <w:r w:rsidR="0038207C" w:rsidRPr="00F53A80">
              <w:rPr>
                <w:rFonts w:ascii="Aptos" w:hAnsi="Aptos"/>
                <w:noProof/>
                <w:webHidden/>
              </w:rPr>
              <w:fldChar w:fldCharType="separate"/>
            </w:r>
            <w:r w:rsidR="007153F9">
              <w:rPr>
                <w:rFonts w:ascii="Aptos" w:hAnsi="Aptos"/>
                <w:noProof/>
                <w:webHidden/>
              </w:rPr>
              <w:t>20</w:t>
            </w:r>
            <w:r w:rsidR="0038207C" w:rsidRPr="00F53A80">
              <w:rPr>
                <w:rFonts w:ascii="Aptos" w:hAnsi="Aptos"/>
                <w:noProof/>
                <w:webHidden/>
              </w:rPr>
              <w:fldChar w:fldCharType="end"/>
            </w:r>
          </w:hyperlink>
        </w:p>
        <w:p w14:paraId="20251160" w14:textId="4C346FD2" w:rsidR="0020463A" w:rsidRPr="00F53A80" w:rsidRDefault="0020463A">
          <w:pPr>
            <w:rPr>
              <w:rFonts w:ascii="Aptos" w:hAnsi="Aptos"/>
            </w:rPr>
          </w:pPr>
          <w:r w:rsidRPr="00F53A80">
            <w:rPr>
              <w:rFonts w:ascii="Aptos" w:hAnsi="Aptos"/>
              <w:b/>
              <w:bCs/>
              <w:noProof/>
            </w:rPr>
            <w:fldChar w:fldCharType="end"/>
          </w:r>
        </w:p>
      </w:sdtContent>
    </w:sdt>
    <w:p w14:paraId="6C1A73F2" w14:textId="77777777" w:rsidR="0020463A" w:rsidRPr="00F53A80" w:rsidRDefault="0020463A" w:rsidP="0096076C">
      <w:pPr>
        <w:rPr>
          <w:rFonts w:ascii="Aptos" w:hAnsi="Aptos"/>
        </w:rPr>
      </w:pPr>
    </w:p>
    <w:p w14:paraId="6BAE8EB1" w14:textId="77777777" w:rsidR="000161E2" w:rsidRPr="00F53A80" w:rsidRDefault="000161E2">
      <w:pPr>
        <w:spacing w:after="0" w:line="240" w:lineRule="auto"/>
        <w:rPr>
          <w:rFonts w:ascii="Aptos" w:eastAsia="Times New Roman" w:hAnsi="Aptos" w:cs="Arial"/>
          <w:bCs/>
          <w:sz w:val="30"/>
        </w:rPr>
      </w:pPr>
      <w:r w:rsidRPr="00F53A80">
        <w:rPr>
          <w:rFonts w:ascii="Aptos" w:eastAsia="Times New Roman" w:hAnsi="Aptos" w:cs="Arial"/>
          <w:sz w:val="30"/>
        </w:rPr>
        <w:br w:type="page"/>
      </w:r>
    </w:p>
    <w:p w14:paraId="024765DC" w14:textId="2C7DADC9" w:rsidR="0090052F" w:rsidRPr="00F53A80" w:rsidRDefault="0090052F" w:rsidP="00474EF4">
      <w:pPr>
        <w:keepNext/>
        <w:keepLines/>
        <w:pBdr>
          <w:top w:val="single" w:sz="4" w:space="1" w:color="auto"/>
          <w:bottom w:val="single" w:sz="4" w:space="1" w:color="auto"/>
        </w:pBdr>
        <w:tabs>
          <w:tab w:val="left" w:pos="9097"/>
        </w:tabs>
        <w:spacing w:before="360" w:after="180" w:line="240" w:lineRule="auto"/>
        <w:outlineLvl w:val="1"/>
        <w:rPr>
          <w:rFonts w:ascii="Aptos" w:eastAsia="Times New Roman" w:hAnsi="Aptos" w:cs="Arial"/>
          <w:b/>
          <w:bCs/>
          <w:sz w:val="36"/>
          <w:szCs w:val="26"/>
        </w:rPr>
      </w:pPr>
      <w:bookmarkStart w:id="0" w:name="_Toc173156622"/>
      <w:r w:rsidRPr="00F53A80">
        <w:rPr>
          <w:rFonts w:ascii="Aptos" w:eastAsia="Times New Roman" w:hAnsi="Aptos" w:cs="Arial"/>
          <w:b/>
          <w:bCs/>
          <w:sz w:val="36"/>
          <w:szCs w:val="26"/>
        </w:rPr>
        <w:lastRenderedPageBreak/>
        <w:t>Policy summary</w:t>
      </w:r>
      <w:bookmarkEnd w:id="0"/>
      <w:r w:rsidR="00474EF4" w:rsidRPr="00F53A80">
        <w:rPr>
          <w:rFonts w:ascii="Aptos" w:eastAsia="Times New Roman" w:hAnsi="Aptos" w:cs="Arial"/>
          <w:b/>
          <w:bCs/>
          <w:sz w:val="36"/>
          <w:szCs w:val="26"/>
        </w:rPr>
        <w:tab/>
      </w:r>
    </w:p>
    <w:p w14:paraId="081B5A74" w14:textId="5B755FA0" w:rsidR="0090052F" w:rsidRPr="00F53A80" w:rsidRDefault="0090052F" w:rsidP="6711385A">
      <w:pPr>
        <w:spacing w:before="80" w:after="80" w:line="240" w:lineRule="auto"/>
        <w:rPr>
          <w:rFonts w:ascii="Aptos" w:eastAsia="Tahoma" w:hAnsi="Aptos" w:cs="Arial"/>
          <w:sz w:val="22"/>
        </w:rPr>
      </w:pPr>
      <w:r w:rsidRPr="6711385A">
        <w:rPr>
          <w:rFonts w:ascii="Aptos" w:eastAsia="Tahoma" w:hAnsi="Aptos" w:cs="Arial"/>
          <w:sz w:val="22"/>
        </w:rPr>
        <w:t xml:space="preserve">This policy enables the reasonable and appropriate reimbursement of expenses and provision of facilities to </w:t>
      </w:r>
      <w:r w:rsidR="00F06833" w:rsidRPr="6711385A">
        <w:rPr>
          <w:rFonts w:ascii="Aptos" w:eastAsia="Tahoma" w:hAnsi="Aptos" w:cs="Arial"/>
          <w:sz w:val="22"/>
        </w:rPr>
        <w:t>Councillor</w:t>
      </w:r>
      <w:r w:rsidRPr="6711385A">
        <w:rPr>
          <w:rFonts w:ascii="Aptos" w:eastAsia="Tahoma" w:hAnsi="Aptos" w:cs="Arial"/>
          <w:sz w:val="22"/>
        </w:rPr>
        <w:t xml:space="preserve">s to help them undertake their civic duties. </w:t>
      </w:r>
    </w:p>
    <w:p w14:paraId="1C69CA18" w14:textId="2C5D793B" w:rsidR="0090052F" w:rsidRPr="00F53A80" w:rsidRDefault="0090052F" w:rsidP="6711385A">
      <w:pPr>
        <w:spacing w:before="80" w:after="80" w:line="240" w:lineRule="auto"/>
        <w:rPr>
          <w:rFonts w:ascii="Aptos" w:eastAsia="Tahoma" w:hAnsi="Aptos" w:cs="Arial"/>
          <w:sz w:val="22"/>
        </w:rPr>
      </w:pPr>
      <w:r w:rsidRPr="6711385A">
        <w:rPr>
          <w:rFonts w:ascii="Aptos" w:eastAsia="Tahoma" w:hAnsi="Aptos" w:cs="Arial"/>
          <w:sz w:val="22"/>
        </w:rPr>
        <w:t xml:space="preserve">It ensures accountability and transparency, and seeks to align </w:t>
      </w:r>
      <w:r w:rsidR="00F06833" w:rsidRPr="6711385A">
        <w:rPr>
          <w:rFonts w:ascii="Aptos" w:eastAsia="Tahoma" w:hAnsi="Aptos" w:cs="Arial"/>
          <w:sz w:val="22"/>
        </w:rPr>
        <w:t>Councillor</w:t>
      </w:r>
      <w:r w:rsidRPr="6711385A">
        <w:rPr>
          <w:rFonts w:ascii="Aptos" w:eastAsia="Tahoma" w:hAnsi="Aptos" w:cs="Arial"/>
          <w:sz w:val="22"/>
        </w:rPr>
        <w:t xml:space="preserve"> expenses and facilities with community expectations. </w:t>
      </w:r>
      <w:r w:rsidR="00F06833" w:rsidRPr="6711385A">
        <w:rPr>
          <w:rFonts w:ascii="Aptos" w:eastAsia="Tahoma" w:hAnsi="Aptos" w:cs="Arial"/>
          <w:sz w:val="22"/>
        </w:rPr>
        <w:t>Councillor</w:t>
      </w:r>
      <w:r w:rsidRPr="6711385A">
        <w:rPr>
          <w:rFonts w:ascii="Aptos" w:eastAsia="Tahoma" w:hAnsi="Aptos" w:cs="Arial"/>
          <w:sz w:val="22"/>
        </w:rPr>
        <w:t>s must not obtain private or political benefit from any expense or facility provided under this policy.</w:t>
      </w:r>
    </w:p>
    <w:p w14:paraId="217ABCCC" w14:textId="670857E5" w:rsidR="0090052F" w:rsidRPr="00F53A80" w:rsidRDefault="0090052F" w:rsidP="6711385A">
      <w:pPr>
        <w:spacing w:before="80" w:after="80" w:line="240" w:lineRule="auto"/>
        <w:rPr>
          <w:rFonts w:ascii="Aptos" w:eastAsia="Tahoma" w:hAnsi="Aptos" w:cs="Arial"/>
          <w:sz w:val="22"/>
        </w:rPr>
      </w:pPr>
      <w:r w:rsidRPr="6711385A">
        <w:rPr>
          <w:rFonts w:ascii="Aptos" w:eastAsia="Tahoma" w:hAnsi="Aptos" w:cs="Arial"/>
          <w:sz w:val="22"/>
        </w:rPr>
        <w:t xml:space="preserve">The policy has been prepared in accordance with the </w:t>
      </w:r>
      <w:r w:rsidRPr="6711385A">
        <w:rPr>
          <w:rFonts w:ascii="Aptos" w:eastAsia="Tahoma" w:hAnsi="Aptos" w:cs="Arial"/>
          <w:i/>
          <w:iCs/>
          <w:sz w:val="22"/>
        </w:rPr>
        <w:t>Local Government Act 1993</w:t>
      </w:r>
      <w:r w:rsidRPr="6711385A">
        <w:rPr>
          <w:rFonts w:ascii="Aptos" w:eastAsia="Tahoma" w:hAnsi="Aptos" w:cs="Arial"/>
          <w:sz w:val="22"/>
        </w:rPr>
        <w:t xml:space="preserve"> (the Act) and </w:t>
      </w:r>
      <w:r w:rsidRPr="6711385A">
        <w:rPr>
          <w:rFonts w:ascii="Aptos" w:eastAsia="Tahoma" w:hAnsi="Aptos" w:cs="Arial"/>
          <w:i/>
          <w:iCs/>
          <w:sz w:val="22"/>
        </w:rPr>
        <w:t>Local Government (General) Regulation 2021</w:t>
      </w:r>
      <w:r w:rsidRPr="6711385A">
        <w:rPr>
          <w:rFonts w:ascii="Aptos" w:eastAsia="Tahoma" w:hAnsi="Aptos" w:cs="Arial"/>
          <w:sz w:val="22"/>
        </w:rPr>
        <w:t xml:space="preserve"> (the Regulation</w:t>
      </w:r>
      <w:r w:rsidR="5C3C26CA" w:rsidRPr="6711385A">
        <w:rPr>
          <w:rFonts w:ascii="Aptos" w:eastAsia="Tahoma" w:hAnsi="Aptos" w:cs="Arial"/>
          <w:sz w:val="22"/>
        </w:rPr>
        <w:t>) and</w:t>
      </w:r>
      <w:r w:rsidRPr="6711385A">
        <w:rPr>
          <w:rFonts w:ascii="Aptos" w:eastAsia="Tahoma" w:hAnsi="Aptos" w:cs="Arial"/>
          <w:sz w:val="22"/>
        </w:rPr>
        <w:t xml:space="preserve"> complies with the Office of Local Government’s Guidelines for the payment of expenses and provision of facilities to Mayors and </w:t>
      </w:r>
      <w:r w:rsidR="00F06833" w:rsidRPr="6711385A">
        <w:rPr>
          <w:rFonts w:ascii="Aptos" w:eastAsia="Tahoma" w:hAnsi="Aptos" w:cs="Arial"/>
          <w:sz w:val="22"/>
        </w:rPr>
        <w:t>Councillor</w:t>
      </w:r>
      <w:r w:rsidRPr="6711385A">
        <w:rPr>
          <w:rFonts w:ascii="Aptos" w:eastAsia="Tahoma" w:hAnsi="Aptos" w:cs="Arial"/>
          <w:sz w:val="22"/>
        </w:rPr>
        <w:t xml:space="preserve">s in NSW. </w:t>
      </w:r>
    </w:p>
    <w:p w14:paraId="7CA9B0A4" w14:textId="2B016342" w:rsidR="0090052F" w:rsidRPr="00F53A80" w:rsidRDefault="0090052F" w:rsidP="6711385A">
      <w:pPr>
        <w:spacing w:before="80" w:after="80" w:line="240" w:lineRule="auto"/>
        <w:rPr>
          <w:rFonts w:ascii="Aptos" w:eastAsia="Tahoma" w:hAnsi="Aptos" w:cs="Arial"/>
          <w:sz w:val="22"/>
        </w:rPr>
      </w:pPr>
      <w:r w:rsidRPr="6711385A">
        <w:rPr>
          <w:rFonts w:ascii="Aptos" w:eastAsia="Tahoma" w:hAnsi="Aptos" w:cs="Arial"/>
          <w:sz w:val="22"/>
        </w:rPr>
        <w:t xml:space="preserve">The policy sets out the maximum amounts </w:t>
      </w:r>
      <w:r w:rsidR="002E4080" w:rsidRPr="6711385A">
        <w:rPr>
          <w:rFonts w:ascii="Aptos" w:eastAsia="Tahoma" w:hAnsi="Aptos" w:cs="Arial"/>
          <w:sz w:val="22"/>
        </w:rPr>
        <w:t>C</w:t>
      </w:r>
      <w:r w:rsidRPr="6711385A">
        <w:rPr>
          <w:rFonts w:ascii="Aptos" w:eastAsia="Tahoma" w:hAnsi="Aptos" w:cs="Arial"/>
          <w:sz w:val="22"/>
        </w:rPr>
        <w:t>ouncil will pay for specific expenses and facilities. Expenses not explicitly addressed in this policy will not be paid or reimbursed.</w:t>
      </w:r>
    </w:p>
    <w:p w14:paraId="14EA7390" w14:textId="77777777" w:rsidR="0090052F" w:rsidRPr="00F53A80" w:rsidRDefault="0090052F" w:rsidP="0090052F">
      <w:pPr>
        <w:spacing w:before="120" w:after="120" w:line="260" w:lineRule="atLeast"/>
        <w:rPr>
          <w:rFonts w:ascii="Aptos" w:eastAsia="Tahoma" w:hAnsi="Aptos" w:cs="Arial"/>
          <w:sz w:val="22"/>
        </w:rPr>
      </w:pPr>
      <w:r w:rsidRPr="00F53A80">
        <w:rPr>
          <w:rFonts w:ascii="Aptos" w:eastAsia="Tahoma" w:hAnsi="Aptos" w:cs="Arial"/>
          <w:sz w:val="22"/>
        </w:rPr>
        <w:t>The main expenses and facilities are summarised in the table below. All monetary amounts are exclusive of GST.</w:t>
      </w:r>
    </w:p>
    <w:tbl>
      <w:tblPr>
        <w:tblStyle w:val="GreenTable1"/>
        <w:tblW w:w="48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4378"/>
        <w:gridCol w:w="3678"/>
        <w:gridCol w:w="1583"/>
      </w:tblGrid>
      <w:tr w:rsidR="0090052F" w:rsidRPr="00F53A80" w14:paraId="55BBBD5C" w14:textId="77777777" w:rsidTr="6711385A">
        <w:trPr>
          <w:cnfStyle w:val="100000000000" w:firstRow="1" w:lastRow="0" w:firstColumn="0" w:lastColumn="0" w:oddVBand="0" w:evenVBand="0" w:oddHBand="0" w:evenHBand="0" w:firstRowFirstColumn="0" w:firstRowLastColumn="0" w:lastRowFirstColumn="0" w:lastRowLastColumn="0"/>
          <w:trHeight w:val="300"/>
        </w:trPr>
        <w:tc>
          <w:tcPr>
            <w:tcW w:w="4378" w:type="dxa"/>
            <w:shd w:val="clear" w:color="auto" w:fill="auto"/>
          </w:tcPr>
          <w:p w14:paraId="01600D72" w14:textId="77777777" w:rsidR="0090052F" w:rsidRPr="00F53A80" w:rsidRDefault="0090052F">
            <w:pPr>
              <w:spacing w:before="80" w:after="80" w:line="240" w:lineRule="auto"/>
              <w:rPr>
                <w:rFonts w:ascii="Aptos" w:hAnsi="Aptos" w:cs="Arial"/>
                <w:b/>
                <w:bCs/>
              </w:rPr>
            </w:pPr>
            <w:r w:rsidRPr="00F53A80">
              <w:rPr>
                <w:rFonts w:ascii="Aptos" w:hAnsi="Aptos" w:cs="Arial"/>
                <w:b/>
                <w:bCs/>
                <w:color w:val="auto"/>
              </w:rPr>
              <w:t>Expense or facility</w:t>
            </w:r>
          </w:p>
        </w:tc>
        <w:tc>
          <w:tcPr>
            <w:tcW w:w="3678" w:type="dxa"/>
            <w:shd w:val="clear" w:color="auto" w:fill="auto"/>
          </w:tcPr>
          <w:p w14:paraId="5CF06F62" w14:textId="77777777" w:rsidR="0090052F" w:rsidRPr="00F53A80" w:rsidRDefault="0090052F" w:rsidP="6711385A">
            <w:pPr>
              <w:spacing w:before="80" w:after="80" w:line="240" w:lineRule="auto"/>
              <w:rPr>
                <w:rFonts w:ascii="Aptos" w:hAnsi="Aptos" w:cs="Arial"/>
                <w:b/>
                <w:bCs/>
              </w:rPr>
            </w:pPr>
            <w:r w:rsidRPr="6711385A">
              <w:rPr>
                <w:rFonts w:ascii="Aptos" w:hAnsi="Aptos" w:cs="Arial"/>
                <w:b/>
                <w:bCs/>
                <w:color w:val="auto"/>
              </w:rPr>
              <w:t xml:space="preserve">Maximum amount </w:t>
            </w:r>
            <w:r w:rsidRPr="6711385A">
              <w:rPr>
                <w:rFonts w:ascii="Aptos" w:hAnsi="Aptos" w:cs="Arial"/>
                <w:b/>
                <w:bCs/>
              </w:rPr>
              <w:t xml:space="preserve">mum amount </w:t>
            </w:r>
          </w:p>
        </w:tc>
        <w:tc>
          <w:tcPr>
            <w:tcW w:w="1583" w:type="dxa"/>
            <w:shd w:val="clear" w:color="auto" w:fill="auto"/>
          </w:tcPr>
          <w:p w14:paraId="0EEDD973" w14:textId="77777777" w:rsidR="0090052F" w:rsidRPr="00F53A80" w:rsidRDefault="0090052F">
            <w:pPr>
              <w:spacing w:before="80" w:after="80" w:line="240" w:lineRule="auto"/>
              <w:rPr>
                <w:rFonts w:ascii="Aptos" w:hAnsi="Aptos" w:cs="Arial"/>
                <w:b/>
                <w:bCs/>
              </w:rPr>
            </w:pPr>
            <w:r w:rsidRPr="00F53A80">
              <w:rPr>
                <w:rFonts w:ascii="Aptos" w:hAnsi="Aptos" w:cs="Arial"/>
                <w:b/>
                <w:bCs/>
                <w:color w:val="auto"/>
              </w:rPr>
              <w:t>Frequency</w:t>
            </w:r>
          </w:p>
        </w:tc>
      </w:tr>
      <w:tr w:rsidR="0090052F" w:rsidRPr="00F53A80" w14:paraId="00BE55CB" w14:textId="77777777" w:rsidTr="6711385A">
        <w:trPr>
          <w:trHeight w:val="300"/>
        </w:trPr>
        <w:tc>
          <w:tcPr>
            <w:tcW w:w="4378" w:type="dxa"/>
          </w:tcPr>
          <w:p w14:paraId="1E5C4F2F" w14:textId="77777777" w:rsidR="0090052F" w:rsidRPr="00F53A80" w:rsidRDefault="0090052F">
            <w:pPr>
              <w:tabs>
                <w:tab w:val="left" w:pos="3478"/>
              </w:tabs>
              <w:spacing w:before="80" w:after="80" w:line="240" w:lineRule="auto"/>
              <w:rPr>
                <w:rFonts w:ascii="Aptos" w:hAnsi="Aptos" w:cs="Arial"/>
              </w:rPr>
            </w:pPr>
            <w:r w:rsidRPr="00F53A80">
              <w:rPr>
                <w:rFonts w:ascii="Aptos" w:hAnsi="Aptos" w:cs="Arial"/>
              </w:rPr>
              <w:t>General travel expenses</w:t>
            </w:r>
          </w:p>
        </w:tc>
        <w:tc>
          <w:tcPr>
            <w:tcW w:w="3678" w:type="dxa"/>
          </w:tcPr>
          <w:p w14:paraId="52510637" w14:textId="73E0E0FD" w:rsidR="0090052F" w:rsidRPr="00F53A80" w:rsidRDefault="0090052F">
            <w:pPr>
              <w:tabs>
                <w:tab w:val="left" w:pos="3478"/>
              </w:tabs>
              <w:spacing w:before="80" w:after="80" w:line="240" w:lineRule="auto"/>
              <w:rPr>
                <w:rFonts w:ascii="Aptos" w:hAnsi="Aptos" w:cs="Arial"/>
              </w:rPr>
            </w:pPr>
            <w:r w:rsidRPr="00F53A80">
              <w:rPr>
                <w:rFonts w:ascii="Aptos" w:hAnsi="Aptos" w:cs="Arial"/>
              </w:rPr>
              <w:t>$</w:t>
            </w:r>
            <w:r w:rsidR="10A58FFF" w:rsidRPr="00F53A80">
              <w:rPr>
                <w:rFonts w:ascii="Aptos" w:hAnsi="Aptos" w:cs="Arial"/>
              </w:rPr>
              <w:t>10,000</w:t>
            </w:r>
            <w:r w:rsidR="008A6AE5" w:rsidRPr="00F53A80">
              <w:rPr>
                <w:rFonts w:ascii="Aptos" w:hAnsi="Aptos" w:cs="Arial"/>
              </w:rPr>
              <w:t xml:space="preserve"> </w:t>
            </w:r>
            <w:r w:rsidRPr="00F53A80">
              <w:rPr>
                <w:rFonts w:ascii="Aptos" w:hAnsi="Aptos" w:cs="Arial"/>
              </w:rPr>
              <w:t>total</w:t>
            </w:r>
          </w:p>
        </w:tc>
        <w:tc>
          <w:tcPr>
            <w:tcW w:w="1583" w:type="dxa"/>
          </w:tcPr>
          <w:p w14:paraId="096848D2" w14:textId="77777777" w:rsidR="0090052F" w:rsidRPr="00F53A80" w:rsidRDefault="0090052F">
            <w:pPr>
              <w:spacing w:before="80" w:after="80" w:line="240" w:lineRule="auto"/>
              <w:rPr>
                <w:rFonts w:ascii="Aptos" w:hAnsi="Aptos" w:cs="Arial"/>
              </w:rPr>
            </w:pPr>
            <w:r w:rsidRPr="00F53A80">
              <w:rPr>
                <w:rFonts w:ascii="Aptos" w:hAnsi="Aptos" w:cs="Arial"/>
              </w:rPr>
              <w:t>Per year</w:t>
            </w:r>
          </w:p>
        </w:tc>
      </w:tr>
      <w:tr w:rsidR="0090052F" w:rsidRPr="00F53A80" w14:paraId="3E9A80DD" w14:textId="77777777" w:rsidTr="6711385A">
        <w:trPr>
          <w:trHeight w:val="300"/>
        </w:trPr>
        <w:tc>
          <w:tcPr>
            <w:tcW w:w="4378" w:type="dxa"/>
          </w:tcPr>
          <w:p w14:paraId="20EDF463" w14:textId="1524324A" w:rsidR="0090052F" w:rsidRPr="00F53A80" w:rsidRDefault="0090052F">
            <w:pPr>
              <w:tabs>
                <w:tab w:val="left" w:pos="3478"/>
              </w:tabs>
              <w:spacing w:before="80" w:after="80" w:line="240" w:lineRule="auto"/>
              <w:rPr>
                <w:rFonts w:ascii="Aptos" w:hAnsi="Aptos" w:cs="Arial"/>
              </w:rPr>
            </w:pPr>
            <w:r w:rsidRPr="00F53A80">
              <w:rPr>
                <w:rFonts w:ascii="Aptos" w:hAnsi="Aptos" w:cs="Arial"/>
              </w:rPr>
              <w:t>Interstate, overseas and long</w:t>
            </w:r>
            <w:r w:rsidR="00DB5D54" w:rsidRPr="00F53A80">
              <w:rPr>
                <w:rFonts w:ascii="Aptos" w:hAnsi="Aptos" w:cs="Arial"/>
              </w:rPr>
              <w:t>-</w:t>
            </w:r>
            <w:r w:rsidRPr="00F53A80">
              <w:rPr>
                <w:rFonts w:ascii="Aptos" w:hAnsi="Aptos" w:cs="Arial"/>
              </w:rPr>
              <w:t>distance intrastate travel expenses</w:t>
            </w:r>
          </w:p>
        </w:tc>
        <w:tc>
          <w:tcPr>
            <w:tcW w:w="3678" w:type="dxa"/>
          </w:tcPr>
          <w:p w14:paraId="63C530D0" w14:textId="77777777" w:rsidR="0090052F" w:rsidRPr="00F53A80" w:rsidRDefault="0090052F">
            <w:pPr>
              <w:tabs>
                <w:tab w:val="left" w:pos="3478"/>
              </w:tabs>
              <w:spacing w:before="80" w:after="80" w:line="240" w:lineRule="auto"/>
              <w:rPr>
                <w:rFonts w:ascii="Aptos" w:hAnsi="Aptos" w:cs="Arial"/>
              </w:rPr>
            </w:pPr>
            <w:r w:rsidRPr="00F53A80">
              <w:rPr>
                <w:rFonts w:ascii="Aptos" w:hAnsi="Aptos" w:cs="Arial"/>
              </w:rPr>
              <w:t xml:space="preserve">$ as above </w:t>
            </w:r>
          </w:p>
        </w:tc>
        <w:tc>
          <w:tcPr>
            <w:tcW w:w="1583" w:type="dxa"/>
          </w:tcPr>
          <w:p w14:paraId="1EEE7F68" w14:textId="77777777" w:rsidR="0090052F" w:rsidRPr="00F53A80" w:rsidRDefault="0090052F">
            <w:pPr>
              <w:spacing w:before="80" w:after="80" w:line="240" w:lineRule="auto"/>
              <w:rPr>
                <w:rFonts w:ascii="Aptos" w:hAnsi="Aptos" w:cs="Arial"/>
              </w:rPr>
            </w:pPr>
            <w:r w:rsidRPr="00F53A80">
              <w:rPr>
                <w:rFonts w:ascii="Aptos" w:hAnsi="Aptos" w:cs="Arial"/>
              </w:rPr>
              <w:t>Per year</w:t>
            </w:r>
          </w:p>
        </w:tc>
      </w:tr>
      <w:tr w:rsidR="0090052F" w:rsidRPr="00F53A80" w14:paraId="4E71A52B" w14:textId="77777777" w:rsidTr="6711385A">
        <w:trPr>
          <w:trHeight w:val="409"/>
        </w:trPr>
        <w:tc>
          <w:tcPr>
            <w:tcW w:w="4378" w:type="dxa"/>
          </w:tcPr>
          <w:p w14:paraId="484E6E15" w14:textId="28A9F569" w:rsidR="0090052F" w:rsidRPr="00F53A80" w:rsidRDefault="0090052F">
            <w:pPr>
              <w:tabs>
                <w:tab w:val="left" w:pos="3478"/>
              </w:tabs>
              <w:spacing w:before="80" w:after="80" w:line="240" w:lineRule="auto"/>
              <w:rPr>
                <w:rFonts w:ascii="Aptos" w:hAnsi="Aptos" w:cs="Arial"/>
              </w:rPr>
            </w:pPr>
            <w:r w:rsidRPr="00F53A80">
              <w:rPr>
                <w:rFonts w:ascii="Aptos" w:hAnsi="Aptos" w:cs="Arial"/>
              </w:rPr>
              <w:t xml:space="preserve">Accommodation </w:t>
            </w:r>
          </w:p>
        </w:tc>
        <w:tc>
          <w:tcPr>
            <w:tcW w:w="3678" w:type="dxa"/>
          </w:tcPr>
          <w:p w14:paraId="112510A7" w14:textId="4E67443C" w:rsidR="0090052F" w:rsidRPr="00F53A80" w:rsidRDefault="0090052F">
            <w:pPr>
              <w:tabs>
                <w:tab w:val="left" w:pos="3478"/>
              </w:tabs>
              <w:spacing w:before="80" w:after="80" w:line="240" w:lineRule="auto"/>
              <w:rPr>
                <w:rFonts w:ascii="Aptos" w:hAnsi="Aptos" w:cs="Arial"/>
              </w:rPr>
            </w:pPr>
            <w:r w:rsidRPr="00F53A80">
              <w:rPr>
                <w:rFonts w:ascii="Aptos" w:hAnsi="Aptos" w:cs="Arial"/>
              </w:rPr>
              <w:t>$</w:t>
            </w:r>
            <w:r w:rsidR="3FDBEEA5" w:rsidRPr="00F53A80">
              <w:rPr>
                <w:rFonts w:ascii="Aptos" w:hAnsi="Aptos" w:cs="Arial"/>
              </w:rPr>
              <w:t>15,000</w:t>
            </w:r>
            <w:r w:rsidRPr="00F53A80">
              <w:rPr>
                <w:rFonts w:ascii="Aptos" w:hAnsi="Aptos" w:cs="Arial"/>
              </w:rPr>
              <w:t xml:space="preserve"> total </w:t>
            </w:r>
          </w:p>
        </w:tc>
        <w:tc>
          <w:tcPr>
            <w:tcW w:w="1583" w:type="dxa"/>
          </w:tcPr>
          <w:p w14:paraId="56888560" w14:textId="1E9E6DAF" w:rsidR="0090052F" w:rsidRPr="00F53A80" w:rsidRDefault="0090052F" w:rsidP="00F53A80">
            <w:pPr>
              <w:spacing w:before="80" w:after="80" w:line="240" w:lineRule="auto"/>
              <w:rPr>
                <w:rFonts w:ascii="Aptos" w:hAnsi="Aptos" w:cs="Arial"/>
              </w:rPr>
            </w:pPr>
            <w:r w:rsidRPr="00F53A80">
              <w:rPr>
                <w:rFonts w:ascii="Aptos" w:hAnsi="Aptos" w:cs="Arial"/>
              </w:rPr>
              <w:t>Per</w:t>
            </w:r>
            <w:r w:rsidR="66C71489" w:rsidRPr="00F53A80">
              <w:rPr>
                <w:rFonts w:ascii="Aptos" w:hAnsi="Aptos" w:cs="Arial"/>
              </w:rPr>
              <w:t xml:space="preserve"> year</w:t>
            </w:r>
          </w:p>
        </w:tc>
      </w:tr>
      <w:tr w:rsidR="00AF6669" w:rsidRPr="00F53A80" w14:paraId="25D1C870" w14:textId="77777777" w:rsidTr="6711385A">
        <w:trPr>
          <w:trHeight w:val="2055"/>
        </w:trPr>
        <w:tc>
          <w:tcPr>
            <w:tcW w:w="4378" w:type="dxa"/>
            <w:vMerge w:val="restart"/>
            <w:tcBorders>
              <w:top w:val="single" w:sz="4" w:space="0" w:color="auto"/>
              <w:left w:val="single" w:sz="4" w:space="0" w:color="auto"/>
              <w:right w:val="single" w:sz="4" w:space="0" w:color="auto"/>
            </w:tcBorders>
          </w:tcPr>
          <w:p w14:paraId="60E97944" w14:textId="1AE14FFB" w:rsidR="00AF6669" w:rsidRPr="00F53A80" w:rsidRDefault="00AF6669" w:rsidP="77D28B27">
            <w:pPr>
              <w:spacing w:line="240" w:lineRule="auto"/>
              <w:rPr>
                <w:rFonts w:ascii="Aptos" w:hAnsi="Aptos" w:cs="Arial"/>
              </w:rPr>
            </w:pPr>
            <w:r w:rsidRPr="00F53A80">
              <w:rPr>
                <w:rFonts w:ascii="Aptos" w:hAnsi="Aptos" w:cs="Arial"/>
              </w:rPr>
              <w:t>Meals</w:t>
            </w:r>
          </w:p>
        </w:tc>
        <w:tc>
          <w:tcPr>
            <w:tcW w:w="3678" w:type="dxa"/>
            <w:tcBorders>
              <w:top w:val="single" w:sz="4" w:space="0" w:color="auto"/>
              <w:left w:val="single" w:sz="4" w:space="0" w:color="auto"/>
              <w:bottom w:val="single" w:sz="4" w:space="0" w:color="auto"/>
              <w:right w:val="single" w:sz="4" w:space="0" w:color="auto"/>
            </w:tcBorders>
          </w:tcPr>
          <w:p w14:paraId="2EB817FD" w14:textId="2BB07201" w:rsidR="00AF6669" w:rsidRPr="00F53A80" w:rsidRDefault="00AF6669" w:rsidP="77D28B27">
            <w:pPr>
              <w:spacing w:line="240" w:lineRule="auto"/>
              <w:rPr>
                <w:rFonts w:ascii="Aptos" w:hAnsi="Aptos" w:cs="Arial"/>
              </w:rPr>
            </w:pPr>
            <w:r w:rsidRPr="00F53A80">
              <w:rPr>
                <w:rFonts w:ascii="Aptos" w:hAnsi="Aptos" w:cs="Arial"/>
              </w:rPr>
              <w:t>The daily limits for meal expenses are:</w:t>
            </w:r>
          </w:p>
          <w:p w14:paraId="7F2AB4B2" w14:textId="10F8FA87" w:rsidR="00AF6669" w:rsidRPr="00F53A80" w:rsidRDefault="00AF6669" w:rsidP="77D28B27">
            <w:pPr>
              <w:spacing w:line="240" w:lineRule="auto"/>
              <w:rPr>
                <w:rFonts w:ascii="Aptos" w:hAnsi="Aptos" w:cs="Arial"/>
              </w:rPr>
            </w:pPr>
            <w:r w:rsidRPr="00F53A80">
              <w:rPr>
                <w:rFonts w:ascii="Aptos" w:hAnsi="Aptos" w:cs="Arial"/>
              </w:rPr>
              <w:t>Breakfast - $32.10</w:t>
            </w:r>
          </w:p>
          <w:p w14:paraId="38CE1D8B" w14:textId="443A5565" w:rsidR="00AF6669" w:rsidRPr="00F53A80" w:rsidRDefault="00AF6669" w:rsidP="77D28B27">
            <w:pPr>
              <w:spacing w:line="240" w:lineRule="auto"/>
              <w:rPr>
                <w:rFonts w:ascii="Aptos" w:hAnsi="Aptos" w:cs="Arial"/>
              </w:rPr>
            </w:pPr>
            <w:r w:rsidRPr="00F53A80">
              <w:rPr>
                <w:rFonts w:ascii="Aptos" w:hAnsi="Aptos" w:cs="Arial"/>
              </w:rPr>
              <w:t>Lunch - $36.10</w:t>
            </w:r>
          </w:p>
          <w:p w14:paraId="500C45C8" w14:textId="266A639F" w:rsidR="00AF6669" w:rsidRPr="00F53A80" w:rsidRDefault="00AF6669" w:rsidP="77D28B27">
            <w:pPr>
              <w:rPr>
                <w:rFonts w:ascii="Aptos" w:hAnsi="Aptos" w:cs="Arial"/>
              </w:rPr>
            </w:pPr>
            <w:r w:rsidRPr="00F53A80">
              <w:rPr>
                <w:rFonts w:ascii="Aptos" w:hAnsi="Aptos" w:cs="Arial"/>
              </w:rPr>
              <w:t xml:space="preserve">Dinner - $61.50 </w:t>
            </w:r>
          </w:p>
        </w:tc>
        <w:tc>
          <w:tcPr>
            <w:tcW w:w="1583" w:type="dxa"/>
            <w:tcBorders>
              <w:top w:val="single" w:sz="4" w:space="0" w:color="auto"/>
              <w:left w:val="single" w:sz="4" w:space="0" w:color="auto"/>
              <w:bottom w:val="single" w:sz="4" w:space="0" w:color="auto"/>
              <w:right w:val="single" w:sz="4" w:space="0" w:color="auto"/>
            </w:tcBorders>
          </w:tcPr>
          <w:p w14:paraId="772F8493" w14:textId="5BB7BF0E" w:rsidR="00AF6669" w:rsidRPr="00F53A80" w:rsidRDefault="00AF6669" w:rsidP="77D28B27">
            <w:pPr>
              <w:spacing w:line="240" w:lineRule="auto"/>
              <w:rPr>
                <w:rFonts w:ascii="Aptos" w:hAnsi="Aptos" w:cs="Arial"/>
              </w:rPr>
            </w:pPr>
            <w:r w:rsidRPr="00F53A80">
              <w:rPr>
                <w:rFonts w:ascii="Aptos" w:hAnsi="Aptos" w:cs="Arial"/>
              </w:rPr>
              <w:t>Per meal/per day</w:t>
            </w:r>
          </w:p>
        </w:tc>
      </w:tr>
      <w:tr w:rsidR="00AF6669" w:rsidRPr="00F53A80" w14:paraId="55F4EB30" w14:textId="77777777" w:rsidTr="6711385A">
        <w:trPr>
          <w:trHeight w:val="510"/>
        </w:trPr>
        <w:tc>
          <w:tcPr>
            <w:tcW w:w="4378" w:type="dxa"/>
            <w:vMerge/>
          </w:tcPr>
          <w:p w14:paraId="535003E7" w14:textId="77777777" w:rsidR="00AF6669" w:rsidRPr="00F53A80" w:rsidRDefault="00AF6669" w:rsidP="77D28B27">
            <w:pPr>
              <w:spacing w:line="240" w:lineRule="auto"/>
              <w:rPr>
                <w:rFonts w:ascii="Aptos" w:hAnsi="Aptos" w:cs="Arial"/>
              </w:rPr>
            </w:pPr>
          </w:p>
        </w:tc>
        <w:tc>
          <w:tcPr>
            <w:tcW w:w="3678" w:type="dxa"/>
            <w:tcBorders>
              <w:top w:val="single" w:sz="4" w:space="0" w:color="auto"/>
              <w:left w:val="single" w:sz="4" w:space="0" w:color="auto"/>
              <w:bottom w:val="single" w:sz="4" w:space="0" w:color="auto"/>
              <w:right w:val="single" w:sz="4" w:space="0" w:color="auto"/>
            </w:tcBorders>
          </w:tcPr>
          <w:p w14:paraId="3FB2852B" w14:textId="4B464BF1" w:rsidR="00AF6669" w:rsidRPr="00F53A80" w:rsidRDefault="00AF6669" w:rsidP="77D28B27">
            <w:pPr>
              <w:spacing w:line="240" w:lineRule="auto"/>
              <w:rPr>
                <w:rFonts w:ascii="Aptos" w:hAnsi="Aptos" w:cs="Arial"/>
              </w:rPr>
            </w:pPr>
            <w:r w:rsidRPr="00F53A80">
              <w:rPr>
                <w:rFonts w:ascii="Aptos" w:hAnsi="Aptos" w:cs="Arial"/>
              </w:rPr>
              <w:t>$6,000 total</w:t>
            </w:r>
            <w:r w:rsidR="647EE385" w:rsidRPr="00F53A80">
              <w:rPr>
                <w:rFonts w:ascii="Aptos" w:hAnsi="Aptos" w:cs="Arial"/>
              </w:rPr>
              <w:t xml:space="preserve"> for all Councillors</w:t>
            </w:r>
          </w:p>
        </w:tc>
        <w:tc>
          <w:tcPr>
            <w:tcW w:w="1583" w:type="dxa"/>
            <w:tcBorders>
              <w:top w:val="single" w:sz="4" w:space="0" w:color="auto"/>
              <w:left w:val="single" w:sz="4" w:space="0" w:color="auto"/>
              <w:bottom w:val="single" w:sz="4" w:space="0" w:color="auto"/>
              <w:right w:val="single" w:sz="4" w:space="0" w:color="auto"/>
            </w:tcBorders>
          </w:tcPr>
          <w:p w14:paraId="3EAB8AB4" w14:textId="6D5AEA43" w:rsidR="00AF6669" w:rsidRPr="00F53A80" w:rsidRDefault="00E33866" w:rsidP="77D28B27">
            <w:pPr>
              <w:spacing w:line="240" w:lineRule="auto"/>
              <w:rPr>
                <w:rFonts w:ascii="Aptos" w:hAnsi="Aptos" w:cs="Arial"/>
              </w:rPr>
            </w:pPr>
            <w:r w:rsidRPr="00F53A80">
              <w:rPr>
                <w:rFonts w:ascii="Aptos" w:hAnsi="Aptos" w:cs="Arial"/>
              </w:rPr>
              <w:t>Per year</w:t>
            </w:r>
          </w:p>
        </w:tc>
      </w:tr>
      <w:tr w:rsidR="0090052F" w:rsidRPr="00F53A80" w14:paraId="301AB457" w14:textId="77777777" w:rsidTr="6711385A">
        <w:trPr>
          <w:trHeight w:val="300"/>
        </w:trPr>
        <w:tc>
          <w:tcPr>
            <w:tcW w:w="4378" w:type="dxa"/>
          </w:tcPr>
          <w:p w14:paraId="78DA2EAC" w14:textId="3EE2891F" w:rsidR="0090052F" w:rsidRPr="00F53A80" w:rsidRDefault="0090052F">
            <w:pPr>
              <w:tabs>
                <w:tab w:val="left" w:pos="3478"/>
              </w:tabs>
              <w:spacing w:before="80" w:after="80" w:line="240" w:lineRule="auto"/>
              <w:rPr>
                <w:rFonts w:ascii="Aptos" w:hAnsi="Aptos" w:cs="Arial"/>
              </w:rPr>
            </w:pPr>
            <w:r w:rsidRPr="00F53A80">
              <w:rPr>
                <w:rFonts w:ascii="Aptos" w:hAnsi="Aptos" w:cs="Arial"/>
              </w:rPr>
              <w:t>Professional development</w:t>
            </w:r>
            <w:r w:rsidR="6BDBCA08" w:rsidRPr="00F53A80">
              <w:rPr>
                <w:rFonts w:ascii="Aptos" w:hAnsi="Aptos" w:cs="Arial"/>
              </w:rPr>
              <w:t>,</w:t>
            </w:r>
            <w:r w:rsidR="008A6AE5" w:rsidRPr="00F53A80">
              <w:rPr>
                <w:rFonts w:ascii="Aptos" w:hAnsi="Aptos" w:cs="Arial"/>
              </w:rPr>
              <w:t xml:space="preserve"> </w:t>
            </w:r>
            <w:r w:rsidR="6BDBCA08" w:rsidRPr="00F53A80">
              <w:rPr>
                <w:rFonts w:ascii="Aptos" w:hAnsi="Aptos" w:cs="Arial"/>
              </w:rPr>
              <w:t>Conferences and Seminars</w:t>
            </w:r>
          </w:p>
        </w:tc>
        <w:tc>
          <w:tcPr>
            <w:tcW w:w="3678" w:type="dxa"/>
          </w:tcPr>
          <w:p w14:paraId="653D6455" w14:textId="13B34D18" w:rsidR="0090052F" w:rsidRPr="00F53A80" w:rsidRDefault="0090052F">
            <w:pPr>
              <w:tabs>
                <w:tab w:val="left" w:pos="3478"/>
              </w:tabs>
              <w:spacing w:before="80" w:after="80" w:line="240" w:lineRule="auto"/>
              <w:rPr>
                <w:rFonts w:ascii="Aptos" w:hAnsi="Aptos" w:cs="Arial"/>
              </w:rPr>
            </w:pPr>
            <w:r w:rsidRPr="00F53A80">
              <w:rPr>
                <w:rFonts w:ascii="Aptos" w:hAnsi="Aptos" w:cs="Arial"/>
              </w:rPr>
              <w:t>$</w:t>
            </w:r>
            <w:r w:rsidR="0AF22038" w:rsidRPr="00F53A80">
              <w:rPr>
                <w:rFonts w:ascii="Aptos" w:hAnsi="Aptos" w:cs="Arial"/>
              </w:rPr>
              <w:t>25,000</w:t>
            </w:r>
            <w:r w:rsidRPr="00F53A80">
              <w:rPr>
                <w:rFonts w:ascii="Aptos" w:hAnsi="Aptos" w:cs="Arial"/>
              </w:rPr>
              <w:t xml:space="preserve"> total </w:t>
            </w:r>
            <w:r w:rsidR="27406BEE" w:rsidRPr="00F53A80">
              <w:rPr>
                <w:rFonts w:ascii="Aptos" w:hAnsi="Aptos" w:cs="Arial"/>
              </w:rPr>
              <w:t>for all Councillors</w:t>
            </w:r>
          </w:p>
        </w:tc>
        <w:tc>
          <w:tcPr>
            <w:tcW w:w="1583" w:type="dxa"/>
          </w:tcPr>
          <w:p w14:paraId="7F3F07C9" w14:textId="77777777" w:rsidR="0090052F" w:rsidRPr="00F53A80" w:rsidRDefault="0090052F">
            <w:pPr>
              <w:spacing w:before="80" w:after="80" w:line="240" w:lineRule="auto"/>
              <w:rPr>
                <w:rFonts w:ascii="Aptos" w:hAnsi="Aptos" w:cs="Arial"/>
              </w:rPr>
            </w:pPr>
            <w:r w:rsidRPr="00F53A80">
              <w:rPr>
                <w:rFonts w:ascii="Aptos" w:hAnsi="Aptos" w:cs="Arial"/>
              </w:rPr>
              <w:t>Per year</w:t>
            </w:r>
          </w:p>
        </w:tc>
      </w:tr>
      <w:tr w:rsidR="0090052F" w:rsidRPr="00F53A80" w14:paraId="325D72D4" w14:textId="77777777" w:rsidTr="6711385A">
        <w:trPr>
          <w:trHeight w:val="300"/>
        </w:trPr>
        <w:tc>
          <w:tcPr>
            <w:tcW w:w="4378" w:type="dxa"/>
          </w:tcPr>
          <w:p w14:paraId="61FA5EE1" w14:textId="1CD71ABF" w:rsidR="0090052F" w:rsidRPr="00F53A80" w:rsidRDefault="0090052F">
            <w:pPr>
              <w:tabs>
                <w:tab w:val="left" w:pos="3478"/>
              </w:tabs>
              <w:spacing w:before="80" w:after="80" w:line="240" w:lineRule="auto"/>
              <w:rPr>
                <w:rFonts w:ascii="Aptos" w:hAnsi="Aptos" w:cs="Arial"/>
              </w:rPr>
            </w:pPr>
            <w:r w:rsidRPr="00F53A80">
              <w:rPr>
                <w:rFonts w:ascii="Aptos" w:hAnsi="Aptos" w:cs="Arial"/>
              </w:rPr>
              <w:t xml:space="preserve">ICT expenses </w:t>
            </w:r>
          </w:p>
        </w:tc>
        <w:tc>
          <w:tcPr>
            <w:tcW w:w="3678" w:type="dxa"/>
          </w:tcPr>
          <w:p w14:paraId="12E5A94D" w14:textId="379BD91D" w:rsidR="0090052F" w:rsidRPr="00F53A80" w:rsidRDefault="4A61F94A" w:rsidP="77D28B27">
            <w:pPr>
              <w:tabs>
                <w:tab w:val="left" w:pos="3478"/>
              </w:tabs>
              <w:spacing w:before="80" w:after="80" w:line="240" w:lineRule="auto"/>
              <w:rPr>
                <w:rFonts w:ascii="Aptos" w:hAnsi="Aptos" w:cs="Arial"/>
              </w:rPr>
            </w:pPr>
            <w:r w:rsidRPr="00F53A80">
              <w:rPr>
                <w:rFonts w:ascii="Aptos" w:hAnsi="Aptos" w:cs="Arial"/>
              </w:rPr>
              <w:t>Devices supplied by Council</w:t>
            </w:r>
          </w:p>
          <w:p w14:paraId="5D16D27A" w14:textId="4761F444" w:rsidR="0090052F" w:rsidRPr="00F53A80" w:rsidRDefault="4A61F94A" w:rsidP="6711385A">
            <w:pPr>
              <w:tabs>
                <w:tab w:val="left" w:pos="3478"/>
              </w:tabs>
              <w:spacing w:before="80" w:after="80" w:line="240" w:lineRule="auto"/>
              <w:rPr>
                <w:rFonts w:ascii="Aptos" w:hAnsi="Aptos" w:cs="Arial"/>
              </w:rPr>
            </w:pPr>
            <w:r w:rsidRPr="6711385A">
              <w:rPr>
                <w:rFonts w:ascii="Aptos" w:hAnsi="Aptos" w:cs="Arial"/>
              </w:rPr>
              <w:t xml:space="preserve">Telephone Usage </w:t>
            </w:r>
            <w:r w:rsidR="0090052F" w:rsidRPr="6711385A">
              <w:rPr>
                <w:rFonts w:ascii="Aptos" w:hAnsi="Aptos" w:cs="Arial"/>
              </w:rPr>
              <w:t xml:space="preserve"> for </w:t>
            </w:r>
            <w:r w:rsidR="61F32D34" w:rsidRPr="6711385A">
              <w:rPr>
                <w:rFonts w:ascii="Aptos" w:hAnsi="Aptos" w:cs="Arial"/>
              </w:rPr>
              <w:t xml:space="preserve">the Mayor only </w:t>
            </w:r>
          </w:p>
        </w:tc>
        <w:tc>
          <w:tcPr>
            <w:tcW w:w="1583" w:type="dxa"/>
          </w:tcPr>
          <w:p w14:paraId="4F956C02" w14:textId="77777777" w:rsidR="0090052F" w:rsidRPr="00F53A80" w:rsidRDefault="0090052F">
            <w:pPr>
              <w:spacing w:before="80" w:after="80" w:line="240" w:lineRule="auto"/>
              <w:rPr>
                <w:rFonts w:ascii="Aptos" w:hAnsi="Aptos" w:cs="Arial"/>
              </w:rPr>
            </w:pPr>
            <w:r w:rsidRPr="00F53A80">
              <w:rPr>
                <w:rFonts w:ascii="Aptos" w:hAnsi="Aptos" w:cs="Arial"/>
              </w:rPr>
              <w:t>Per year</w:t>
            </w:r>
          </w:p>
        </w:tc>
      </w:tr>
      <w:tr w:rsidR="0090052F" w:rsidRPr="00F53A80" w14:paraId="2230AD27" w14:textId="77777777" w:rsidTr="6711385A">
        <w:trPr>
          <w:trHeight w:val="300"/>
        </w:trPr>
        <w:tc>
          <w:tcPr>
            <w:tcW w:w="4378" w:type="dxa"/>
          </w:tcPr>
          <w:p w14:paraId="460AEA49" w14:textId="77777777" w:rsidR="0090052F" w:rsidRPr="00F53A80" w:rsidRDefault="0090052F">
            <w:pPr>
              <w:tabs>
                <w:tab w:val="left" w:pos="3478"/>
              </w:tabs>
              <w:spacing w:before="80" w:after="80" w:line="240" w:lineRule="auto"/>
              <w:rPr>
                <w:rFonts w:ascii="Aptos" w:hAnsi="Aptos" w:cs="Arial"/>
              </w:rPr>
            </w:pPr>
            <w:r w:rsidRPr="00F53A80">
              <w:rPr>
                <w:rFonts w:ascii="Aptos" w:hAnsi="Aptos" w:cs="Arial"/>
              </w:rPr>
              <w:t>Carer expenses</w:t>
            </w:r>
          </w:p>
        </w:tc>
        <w:tc>
          <w:tcPr>
            <w:tcW w:w="3678" w:type="dxa"/>
          </w:tcPr>
          <w:p w14:paraId="2BCABFFF" w14:textId="48986A31" w:rsidR="0090052F" w:rsidRPr="00F53A80" w:rsidRDefault="0090052F">
            <w:pPr>
              <w:tabs>
                <w:tab w:val="left" w:pos="3478"/>
              </w:tabs>
              <w:spacing w:before="80" w:after="80" w:line="240" w:lineRule="auto"/>
              <w:rPr>
                <w:rFonts w:ascii="Aptos" w:hAnsi="Aptos" w:cs="Arial"/>
              </w:rPr>
            </w:pPr>
            <w:r w:rsidRPr="00F53A80">
              <w:rPr>
                <w:rFonts w:ascii="Aptos" w:hAnsi="Aptos" w:cs="Arial"/>
              </w:rPr>
              <w:t xml:space="preserve">$6,000 total </w:t>
            </w:r>
            <w:r w:rsidR="5F181887" w:rsidRPr="00F53A80">
              <w:rPr>
                <w:rFonts w:ascii="Aptos" w:hAnsi="Aptos" w:cs="Arial"/>
              </w:rPr>
              <w:t>per</w:t>
            </w:r>
            <w:r w:rsidRPr="00F53A80">
              <w:rPr>
                <w:rFonts w:ascii="Aptos" w:hAnsi="Aptos" w:cs="Arial"/>
              </w:rPr>
              <w:t xml:space="preserve"> </w:t>
            </w:r>
            <w:r w:rsidR="00F06833" w:rsidRPr="00F53A80">
              <w:rPr>
                <w:rFonts w:ascii="Aptos" w:hAnsi="Aptos" w:cs="Arial"/>
              </w:rPr>
              <w:t>Councillor</w:t>
            </w:r>
          </w:p>
        </w:tc>
        <w:tc>
          <w:tcPr>
            <w:tcW w:w="1583" w:type="dxa"/>
          </w:tcPr>
          <w:p w14:paraId="1C346C6F" w14:textId="77777777" w:rsidR="0090052F" w:rsidRPr="00F53A80" w:rsidRDefault="0090052F">
            <w:pPr>
              <w:spacing w:before="80" w:after="80" w:line="240" w:lineRule="auto"/>
              <w:rPr>
                <w:rFonts w:ascii="Aptos" w:hAnsi="Aptos" w:cs="Arial"/>
              </w:rPr>
            </w:pPr>
            <w:r w:rsidRPr="00F53A80">
              <w:rPr>
                <w:rFonts w:ascii="Aptos" w:hAnsi="Aptos" w:cs="Arial"/>
              </w:rPr>
              <w:t>Per year</w:t>
            </w:r>
          </w:p>
        </w:tc>
      </w:tr>
      <w:tr w:rsidR="0043602D" w:rsidRPr="00F53A80" w14:paraId="6017E3BE" w14:textId="77777777" w:rsidTr="6711385A">
        <w:trPr>
          <w:trHeight w:val="300"/>
        </w:trPr>
        <w:tc>
          <w:tcPr>
            <w:tcW w:w="4378" w:type="dxa"/>
          </w:tcPr>
          <w:p w14:paraId="406F67F1" w14:textId="6327C24B" w:rsidR="0043602D" w:rsidRPr="00F53A80" w:rsidRDefault="0043602D">
            <w:pPr>
              <w:tabs>
                <w:tab w:val="left" w:pos="3478"/>
              </w:tabs>
              <w:spacing w:before="80" w:after="80" w:line="240" w:lineRule="auto"/>
              <w:rPr>
                <w:rFonts w:ascii="Aptos" w:hAnsi="Aptos" w:cs="Arial"/>
                <w:strike/>
              </w:rPr>
            </w:pPr>
            <w:r w:rsidRPr="00F53A80">
              <w:rPr>
                <w:rFonts w:ascii="Aptos" w:hAnsi="Aptos" w:cs="Arial"/>
              </w:rPr>
              <w:t xml:space="preserve">Access to facilities in a </w:t>
            </w:r>
            <w:r w:rsidR="00F06833" w:rsidRPr="00F53A80">
              <w:rPr>
                <w:rFonts w:ascii="Aptos" w:hAnsi="Aptos" w:cs="Arial"/>
              </w:rPr>
              <w:t>Councillor</w:t>
            </w:r>
            <w:r w:rsidRPr="00F53A80">
              <w:rPr>
                <w:rFonts w:ascii="Aptos" w:hAnsi="Aptos" w:cs="Arial"/>
              </w:rPr>
              <w:t xml:space="preserve"> common room [where applicable Clause 9.1]</w:t>
            </w:r>
          </w:p>
        </w:tc>
        <w:tc>
          <w:tcPr>
            <w:tcW w:w="3678" w:type="dxa"/>
          </w:tcPr>
          <w:p w14:paraId="0CF359ED" w14:textId="7B559CA4" w:rsidR="0043602D" w:rsidRPr="00F53A80" w:rsidRDefault="0043602D">
            <w:pPr>
              <w:tabs>
                <w:tab w:val="left" w:pos="3478"/>
              </w:tabs>
              <w:spacing w:before="80" w:after="80" w:line="240" w:lineRule="auto"/>
              <w:rPr>
                <w:rFonts w:ascii="Aptos" w:hAnsi="Aptos" w:cs="Arial"/>
                <w:strike/>
              </w:rPr>
            </w:pPr>
            <w:r w:rsidRPr="00F53A80">
              <w:rPr>
                <w:rFonts w:ascii="Aptos" w:hAnsi="Aptos" w:cs="Arial"/>
              </w:rPr>
              <w:t xml:space="preserve">Provided to all </w:t>
            </w:r>
            <w:r w:rsidR="00F06833" w:rsidRPr="00F53A80">
              <w:rPr>
                <w:rFonts w:ascii="Aptos" w:hAnsi="Aptos" w:cs="Arial"/>
              </w:rPr>
              <w:t>Councillor</w:t>
            </w:r>
            <w:r w:rsidRPr="00F53A80">
              <w:rPr>
                <w:rFonts w:ascii="Aptos" w:hAnsi="Aptos" w:cs="Arial"/>
              </w:rPr>
              <w:t>s</w:t>
            </w:r>
          </w:p>
        </w:tc>
        <w:tc>
          <w:tcPr>
            <w:tcW w:w="1583" w:type="dxa"/>
          </w:tcPr>
          <w:p w14:paraId="6ECD969C" w14:textId="53EEFDA5" w:rsidR="0043602D" w:rsidRPr="00F53A80" w:rsidRDefault="0043602D">
            <w:pPr>
              <w:spacing w:before="80" w:after="80" w:line="240" w:lineRule="auto"/>
              <w:rPr>
                <w:rFonts w:ascii="Aptos" w:hAnsi="Aptos" w:cs="Arial"/>
                <w:strike/>
              </w:rPr>
            </w:pPr>
            <w:r w:rsidRPr="00F53A80">
              <w:rPr>
                <w:rFonts w:ascii="Aptos" w:hAnsi="Aptos" w:cs="Arial"/>
              </w:rPr>
              <w:t>Not relevant</w:t>
            </w:r>
          </w:p>
        </w:tc>
      </w:tr>
      <w:tr w:rsidR="0043602D" w:rsidRPr="00F53A80" w14:paraId="2954128F" w14:textId="77777777" w:rsidTr="6711385A">
        <w:trPr>
          <w:trHeight w:val="300"/>
        </w:trPr>
        <w:tc>
          <w:tcPr>
            <w:tcW w:w="4378" w:type="dxa"/>
          </w:tcPr>
          <w:p w14:paraId="0F88E0A5" w14:textId="29E894BE" w:rsidR="0043602D" w:rsidRPr="00F53A80" w:rsidRDefault="0043602D">
            <w:pPr>
              <w:tabs>
                <w:tab w:val="left" w:pos="3478"/>
              </w:tabs>
              <w:spacing w:before="80" w:after="80" w:line="240" w:lineRule="auto"/>
              <w:rPr>
                <w:rFonts w:ascii="Aptos" w:hAnsi="Aptos" w:cs="Arial"/>
              </w:rPr>
            </w:pPr>
            <w:r w:rsidRPr="00F53A80">
              <w:rPr>
                <w:rFonts w:ascii="Aptos" w:hAnsi="Aptos" w:cs="Arial"/>
              </w:rPr>
              <w:t>Council vehicle and fuel card [where applicable Clause 10]</w:t>
            </w:r>
            <w:r w:rsidR="00DD7A87" w:rsidRPr="00F53A80">
              <w:rPr>
                <w:rFonts w:ascii="Aptos" w:hAnsi="Aptos" w:cs="Arial"/>
              </w:rPr>
              <w:t xml:space="preserve"> - Mayor</w:t>
            </w:r>
          </w:p>
        </w:tc>
        <w:tc>
          <w:tcPr>
            <w:tcW w:w="3678" w:type="dxa"/>
          </w:tcPr>
          <w:p w14:paraId="111ECDA5" w14:textId="0D01C881" w:rsidR="0043602D" w:rsidRPr="00F53A80" w:rsidRDefault="205BDFA1" w:rsidP="6711385A">
            <w:pPr>
              <w:tabs>
                <w:tab w:val="left" w:pos="3478"/>
              </w:tabs>
              <w:spacing w:before="80" w:after="80" w:line="240" w:lineRule="auto"/>
              <w:rPr>
                <w:rFonts w:ascii="Aptos" w:hAnsi="Aptos" w:cs="Arial"/>
              </w:rPr>
            </w:pPr>
            <w:r w:rsidRPr="6711385A">
              <w:rPr>
                <w:rFonts w:ascii="Aptos" w:hAnsi="Aptos" w:cs="Arial"/>
              </w:rPr>
              <w:t>A vehicle Allowance will be provided to the Mayor in accordance with Council’s Motor Vehicle Fleet Policy and Procedure</w:t>
            </w:r>
          </w:p>
        </w:tc>
        <w:tc>
          <w:tcPr>
            <w:tcW w:w="1583" w:type="dxa"/>
          </w:tcPr>
          <w:p w14:paraId="65C3F327" w14:textId="4A5907A9" w:rsidR="0043602D" w:rsidRPr="00F53A80" w:rsidRDefault="00DD7A87">
            <w:pPr>
              <w:spacing w:before="80" w:after="80" w:line="240" w:lineRule="auto"/>
              <w:rPr>
                <w:rFonts w:ascii="Aptos" w:hAnsi="Aptos" w:cs="Arial"/>
              </w:rPr>
            </w:pPr>
            <w:r w:rsidRPr="00F53A80">
              <w:rPr>
                <w:rFonts w:ascii="Aptos" w:hAnsi="Aptos" w:cs="Arial"/>
              </w:rPr>
              <w:t>Per year</w:t>
            </w:r>
          </w:p>
        </w:tc>
      </w:tr>
      <w:tr w:rsidR="0043602D" w:rsidRPr="00F53A80" w14:paraId="7C8CF2E5" w14:textId="77777777" w:rsidTr="6711385A">
        <w:trPr>
          <w:trHeight w:val="300"/>
        </w:trPr>
        <w:tc>
          <w:tcPr>
            <w:tcW w:w="4378" w:type="dxa"/>
          </w:tcPr>
          <w:p w14:paraId="1958C74D" w14:textId="2FC84780" w:rsidR="0043602D" w:rsidRPr="00F53A80" w:rsidRDefault="0043602D">
            <w:pPr>
              <w:tabs>
                <w:tab w:val="left" w:pos="3478"/>
              </w:tabs>
              <w:spacing w:before="80" w:after="80" w:line="240" w:lineRule="auto"/>
              <w:rPr>
                <w:rFonts w:ascii="Aptos" w:hAnsi="Aptos" w:cs="Arial"/>
              </w:rPr>
            </w:pPr>
            <w:r w:rsidRPr="00F53A80">
              <w:rPr>
                <w:rFonts w:ascii="Aptos" w:hAnsi="Aptos" w:cs="Arial"/>
              </w:rPr>
              <w:lastRenderedPageBreak/>
              <w:t>Reserved parking space at Council offices</w:t>
            </w:r>
          </w:p>
        </w:tc>
        <w:tc>
          <w:tcPr>
            <w:tcW w:w="3678" w:type="dxa"/>
          </w:tcPr>
          <w:p w14:paraId="78A77DC8" w14:textId="28C03E83" w:rsidR="0043602D" w:rsidRPr="00F53A80" w:rsidRDefault="00DD7A87">
            <w:pPr>
              <w:tabs>
                <w:tab w:val="left" w:pos="3478"/>
              </w:tabs>
              <w:spacing w:before="80" w:after="80" w:line="240" w:lineRule="auto"/>
              <w:rPr>
                <w:rFonts w:ascii="Aptos" w:hAnsi="Aptos" w:cs="Arial"/>
              </w:rPr>
            </w:pPr>
            <w:r w:rsidRPr="00F53A80">
              <w:rPr>
                <w:rFonts w:ascii="Aptos" w:hAnsi="Aptos" w:cs="Arial"/>
              </w:rPr>
              <w:t>Not provided</w:t>
            </w:r>
          </w:p>
        </w:tc>
        <w:tc>
          <w:tcPr>
            <w:tcW w:w="1583" w:type="dxa"/>
          </w:tcPr>
          <w:p w14:paraId="4C91483C" w14:textId="567D6546" w:rsidR="0043602D" w:rsidRPr="00F53A80" w:rsidRDefault="0043602D">
            <w:pPr>
              <w:spacing w:before="80" w:after="80" w:line="240" w:lineRule="auto"/>
              <w:rPr>
                <w:rFonts w:ascii="Aptos" w:hAnsi="Aptos" w:cs="Arial"/>
              </w:rPr>
            </w:pPr>
            <w:r w:rsidRPr="00F53A80">
              <w:rPr>
                <w:rFonts w:ascii="Aptos" w:hAnsi="Aptos" w:cs="Arial"/>
              </w:rPr>
              <w:t>Not relevant</w:t>
            </w:r>
          </w:p>
        </w:tc>
      </w:tr>
      <w:tr w:rsidR="0043602D" w:rsidRPr="00F53A80" w14:paraId="315C930B" w14:textId="77777777" w:rsidTr="6711385A">
        <w:trPr>
          <w:trHeight w:val="300"/>
        </w:trPr>
        <w:tc>
          <w:tcPr>
            <w:tcW w:w="4378" w:type="dxa"/>
          </w:tcPr>
          <w:p w14:paraId="464F37DF" w14:textId="446683DD" w:rsidR="0043602D" w:rsidRPr="00F53A80" w:rsidRDefault="0043602D" w:rsidP="6711385A">
            <w:pPr>
              <w:tabs>
                <w:tab w:val="left" w:pos="3478"/>
              </w:tabs>
              <w:spacing w:before="80" w:after="80" w:line="240" w:lineRule="auto"/>
              <w:rPr>
                <w:rFonts w:ascii="Aptos" w:hAnsi="Aptos" w:cs="Arial"/>
              </w:rPr>
            </w:pPr>
            <w:r w:rsidRPr="6711385A">
              <w:rPr>
                <w:rFonts w:ascii="Aptos" w:hAnsi="Aptos" w:cs="Arial"/>
              </w:rPr>
              <w:t>Furnished office [where applicable Clause 10]</w:t>
            </w:r>
          </w:p>
        </w:tc>
        <w:tc>
          <w:tcPr>
            <w:tcW w:w="3678" w:type="dxa"/>
          </w:tcPr>
          <w:p w14:paraId="681F4970" w14:textId="1875AB79" w:rsidR="0043602D" w:rsidRPr="00F53A80" w:rsidRDefault="0043602D">
            <w:pPr>
              <w:tabs>
                <w:tab w:val="left" w:pos="3478"/>
              </w:tabs>
              <w:spacing w:before="80" w:after="80" w:line="240" w:lineRule="auto"/>
              <w:rPr>
                <w:rFonts w:ascii="Aptos" w:hAnsi="Aptos" w:cs="Arial"/>
              </w:rPr>
            </w:pPr>
            <w:r w:rsidRPr="00F53A80">
              <w:rPr>
                <w:rFonts w:ascii="Aptos" w:hAnsi="Aptos" w:cs="Arial"/>
              </w:rPr>
              <w:t xml:space="preserve">Provided to the </w:t>
            </w:r>
            <w:r w:rsidR="00F46C18" w:rsidRPr="00F53A80">
              <w:rPr>
                <w:rFonts w:ascii="Aptos" w:hAnsi="Aptos" w:cs="Arial"/>
              </w:rPr>
              <w:t>Mayor</w:t>
            </w:r>
          </w:p>
        </w:tc>
        <w:tc>
          <w:tcPr>
            <w:tcW w:w="1583" w:type="dxa"/>
          </w:tcPr>
          <w:p w14:paraId="13514F51" w14:textId="5BDFF991" w:rsidR="0043602D" w:rsidRPr="00F53A80" w:rsidRDefault="0043602D">
            <w:pPr>
              <w:spacing w:before="80" w:after="80" w:line="240" w:lineRule="auto"/>
              <w:rPr>
                <w:rFonts w:ascii="Aptos" w:hAnsi="Aptos" w:cs="Arial"/>
              </w:rPr>
            </w:pPr>
            <w:r w:rsidRPr="00F53A80">
              <w:rPr>
                <w:rFonts w:ascii="Aptos" w:hAnsi="Aptos" w:cs="Arial"/>
              </w:rPr>
              <w:t>Not relevant</w:t>
            </w:r>
          </w:p>
        </w:tc>
      </w:tr>
      <w:tr w:rsidR="0043602D" w:rsidRPr="00F53A80" w14:paraId="2963784F" w14:textId="77777777" w:rsidTr="6711385A">
        <w:trPr>
          <w:trHeight w:val="300"/>
        </w:trPr>
        <w:tc>
          <w:tcPr>
            <w:tcW w:w="4378" w:type="dxa"/>
          </w:tcPr>
          <w:p w14:paraId="4781E4D0" w14:textId="3174594A" w:rsidR="0043602D" w:rsidRPr="00F53A80" w:rsidRDefault="4DF43CA7">
            <w:pPr>
              <w:tabs>
                <w:tab w:val="left" w:pos="3478"/>
              </w:tabs>
              <w:spacing w:before="80" w:after="80" w:line="240" w:lineRule="auto"/>
              <w:rPr>
                <w:rFonts w:ascii="Aptos" w:hAnsi="Aptos" w:cs="Arial"/>
              </w:rPr>
            </w:pPr>
            <w:r w:rsidRPr="00F53A80">
              <w:rPr>
                <w:rFonts w:ascii="Aptos" w:hAnsi="Aptos" w:cs="Arial"/>
              </w:rPr>
              <w:t>S</w:t>
            </w:r>
            <w:r w:rsidR="047185D4" w:rsidRPr="00F53A80">
              <w:rPr>
                <w:rFonts w:ascii="Aptos" w:hAnsi="Aptos" w:cs="Arial"/>
              </w:rPr>
              <w:t xml:space="preserve">taff supporting Mayor and </w:t>
            </w:r>
            <w:r w:rsidR="00F06833" w:rsidRPr="00F53A80">
              <w:rPr>
                <w:rFonts w:ascii="Aptos" w:hAnsi="Aptos" w:cs="Arial"/>
              </w:rPr>
              <w:t>Councillor</w:t>
            </w:r>
            <w:r w:rsidR="047185D4" w:rsidRPr="00F53A80">
              <w:rPr>
                <w:rFonts w:ascii="Aptos" w:hAnsi="Aptos" w:cs="Arial"/>
              </w:rPr>
              <w:t>s [where applicable Clause 10]</w:t>
            </w:r>
          </w:p>
        </w:tc>
        <w:tc>
          <w:tcPr>
            <w:tcW w:w="3678" w:type="dxa"/>
          </w:tcPr>
          <w:p w14:paraId="5D33D4E8" w14:textId="5792481E" w:rsidR="0043602D" w:rsidRPr="00F53A80" w:rsidRDefault="047185D4">
            <w:pPr>
              <w:tabs>
                <w:tab w:val="left" w:pos="3478"/>
              </w:tabs>
              <w:spacing w:before="80" w:after="80" w:line="240" w:lineRule="auto"/>
              <w:rPr>
                <w:rFonts w:ascii="Aptos" w:hAnsi="Aptos" w:cs="Arial"/>
              </w:rPr>
            </w:pPr>
            <w:r w:rsidRPr="00F53A80">
              <w:rPr>
                <w:rFonts w:ascii="Aptos" w:hAnsi="Aptos" w:cs="Arial"/>
              </w:rPr>
              <w:t xml:space="preserve">Provided to the </w:t>
            </w:r>
            <w:r w:rsidR="7BDFE105" w:rsidRPr="00F53A80">
              <w:rPr>
                <w:rFonts w:ascii="Aptos" w:hAnsi="Aptos" w:cs="Arial"/>
              </w:rPr>
              <w:t>M</w:t>
            </w:r>
            <w:r w:rsidR="577E16C2" w:rsidRPr="00F53A80">
              <w:rPr>
                <w:rFonts w:ascii="Aptos" w:hAnsi="Aptos" w:cs="Arial"/>
              </w:rPr>
              <w:t>ayor</w:t>
            </w:r>
            <w:r w:rsidR="39B09ABC" w:rsidRPr="00F53A80">
              <w:rPr>
                <w:rFonts w:ascii="Aptos" w:hAnsi="Aptos" w:cs="Arial"/>
              </w:rPr>
              <w:t xml:space="preserve"> and Councillors</w:t>
            </w:r>
          </w:p>
        </w:tc>
        <w:tc>
          <w:tcPr>
            <w:tcW w:w="1583" w:type="dxa"/>
          </w:tcPr>
          <w:p w14:paraId="287B9DDA" w14:textId="6C0190B4" w:rsidR="0043602D" w:rsidRPr="00F53A80" w:rsidRDefault="0043602D">
            <w:pPr>
              <w:spacing w:before="80" w:after="80" w:line="240" w:lineRule="auto"/>
              <w:rPr>
                <w:rFonts w:ascii="Aptos" w:hAnsi="Aptos" w:cs="Arial"/>
              </w:rPr>
            </w:pPr>
            <w:r w:rsidRPr="00F53A80">
              <w:rPr>
                <w:rFonts w:ascii="Aptos" w:hAnsi="Aptos" w:cs="Arial"/>
              </w:rPr>
              <w:t>Not relevant</w:t>
            </w:r>
          </w:p>
        </w:tc>
      </w:tr>
    </w:tbl>
    <w:p w14:paraId="2E8947E3" w14:textId="37A75BF9" w:rsidR="0090052F" w:rsidRPr="00F53A80" w:rsidRDefault="0090052F" w:rsidP="6711385A">
      <w:pPr>
        <w:spacing w:before="80" w:after="80" w:line="240" w:lineRule="auto"/>
        <w:rPr>
          <w:rFonts w:ascii="Aptos" w:eastAsia="Tahoma" w:hAnsi="Aptos" w:cs="Arial"/>
          <w:sz w:val="22"/>
        </w:rPr>
      </w:pPr>
      <w:r w:rsidRPr="6711385A">
        <w:rPr>
          <w:rFonts w:ascii="Aptos" w:eastAsia="Tahoma" w:hAnsi="Aptos" w:cs="Arial"/>
          <w:sz w:val="22"/>
        </w:rPr>
        <w:t xml:space="preserve">Additional costs incurred by a </w:t>
      </w:r>
      <w:r w:rsidR="00F06833" w:rsidRPr="6711385A">
        <w:rPr>
          <w:rFonts w:ascii="Aptos" w:eastAsia="Tahoma" w:hAnsi="Aptos" w:cs="Arial"/>
          <w:sz w:val="22"/>
        </w:rPr>
        <w:t>Councillor</w:t>
      </w:r>
      <w:r w:rsidRPr="6711385A">
        <w:rPr>
          <w:rFonts w:ascii="Aptos" w:eastAsia="Tahoma" w:hAnsi="Aptos" w:cs="Arial"/>
          <w:sz w:val="22"/>
        </w:rPr>
        <w:t xml:space="preserve"> in excess of these limits are considered a personal expense that is the responsibility of the </w:t>
      </w:r>
      <w:r w:rsidR="00F06833" w:rsidRPr="6711385A">
        <w:rPr>
          <w:rFonts w:ascii="Aptos" w:eastAsia="Tahoma" w:hAnsi="Aptos" w:cs="Arial"/>
          <w:sz w:val="22"/>
        </w:rPr>
        <w:t>Councillor</w:t>
      </w:r>
      <w:r w:rsidRPr="6711385A">
        <w:rPr>
          <w:rFonts w:ascii="Aptos" w:eastAsia="Tahoma" w:hAnsi="Aptos" w:cs="Arial"/>
          <w:sz w:val="22"/>
        </w:rPr>
        <w:t>.</w:t>
      </w:r>
    </w:p>
    <w:p w14:paraId="63979D3D" w14:textId="1CDF8E66" w:rsidR="0090052F" w:rsidRPr="00F53A80" w:rsidRDefault="00F06833" w:rsidP="0090052F">
      <w:pPr>
        <w:spacing w:before="80" w:after="80" w:line="240" w:lineRule="auto"/>
        <w:rPr>
          <w:rFonts w:ascii="Aptos" w:eastAsia="Tahoma" w:hAnsi="Aptos" w:cs="Arial"/>
          <w:sz w:val="22"/>
        </w:rPr>
      </w:pPr>
      <w:r w:rsidRPr="00F53A80">
        <w:rPr>
          <w:rFonts w:ascii="Aptos" w:eastAsia="Tahoma" w:hAnsi="Aptos" w:cs="Arial"/>
          <w:sz w:val="22"/>
        </w:rPr>
        <w:t>Councillor</w:t>
      </w:r>
      <w:r w:rsidR="0090052F" w:rsidRPr="00F53A80">
        <w:rPr>
          <w:rFonts w:ascii="Aptos" w:eastAsia="Tahoma" w:hAnsi="Aptos" w:cs="Arial"/>
          <w:sz w:val="22"/>
        </w:rPr>
        <w:t>s must provide claims for reimbursement within three months of an expense being incurred. Claims made after this time cannot be approved.</w:t>
      </w:r>
    </w:p>
    <w:p w14:paraId="4A781BD4" w14:textId="5B4670D7" w:rsidR="0090052F" w:rsidRPr="00F53A80" w:rsidRDefault="0090052F" w:rsidP="0090052F">
      <w:pPr>
        <w:spacing w:before="80" w:after="80" w:line="240" w:lineRule="auto"/>
        <w:rPr>
          <w:rFonts w:ascii="Aptos" w:eastAsia="Tahoma" w:hAnsi="Aptos" w:cs="Arial"/>
          <w:sz w:val="22"/>
        </w:rPr>
      </w:pPr>
      <w:r w:rsidRPr="00F53A80">
        <w:rPr>
          <w:rFonts w:ascii="Aptos" w:eastAsia="Tahoma" w:hAnsi="Aptos" w:cs="Arial"/>
          <w:sz w:val="22"/>
        </w:rPr>
        <w:t xml:space="preserve">Detailed reports on the provision of expenses and facilities to </w:t>
      </w:r>
      <w:r w:rsidR="00F06833" w:rsidRPr="00F53A80">
        <w:rPr>
          <w:rFonts w:ascii="Aptos" w:eastAsia="Tahoma" w:hAnsi="Aptos" w:cs="Arial"/>
          <w:sz w:val="22"/>
        </w:rPr>
        <w:t>Councillor</w:t>
      </w:r>
      <w:r w:rsidRPr="00F53A80">
        <w:rPr>
          <w:rFonts w:ascii="Aptos" w:eastAsia="Tahoma" w:hAnsi="Aptos" w:cs="Arial"/>
          <w:sz w:val="22"/>
        </w:rPr>
        <w:t xml:space="preserve">s will be publicly tabled at a council meeting every six months and published in full on council’s website. These reports will include expenditure summarised by individual </w:t>
      </w:r>
      <w:r w:rsidR="00F06833" w:rsidRPr="00F53A80">
        <w:rPr>
          <w:rFonts w:ascii="Aptos" w:eastAsia="Tahoma" w:hAnsi="Aptos" w:cs="Arial"/>
          <w:sz w:val="22"/>
        </w:rPr>
        <w:t>Councillor</w:t>
      </w:r>
      <w:r w:rsidRPr="00F53A80">
        <w:rPr>
          <w:rFonts w:ascii="Aptos" w:eastAsia="Tahoma" w:hAnsi="Aptos" w:cs="Arial"/>
          <w:sz w:val="22"/>
        </w:rPr>
        <w:t xml:space="preserve"> and as a total for all </w:t>
      </w:r>
      <w:r w:rsidR="00F06833" w:rsidRPr="00F53A80">
        <w:rPr>
          <w:rFonts w:ascii="Aptos" w:eastAsia="Tahoma" w:hAnsi="Aptos" w:cs="Arial"/>
          <w:sz w:val="22"/>
        </w:rPr>
        <w:t>Councillor</w:t>
      </w:r>
      <w:r w:rsidRPr="00F53A80">
        <w:rPr>
          <w:rFonts w:ascii="Aptos" w:eastAsia="Tahoma" w:hAnsi="Aptos" w:cs="Arial"/>
          <w:sz w:val="22"/>
        </w:rPr>
        <w:t xml:space="preserve">s. </w:t>
      </w:r>
    </w:p>
    <w:p w14:paraId="7CD078B7" w14:textId="77777777" w:rsidR="0090052F" w:rsidRPr="00F53A80" w:rsidRDefault="0090052F" w:rsidP="0090052F">
      <w:pPr>
        <w:keepNext/>
        <w:keepLines/>
        <w:pBdr>
          <w:top w:val="single" w:sz="4" w:space="1" w:color="auto"/>
          <w:bottom w:val="single" w:sz="4" w:space="1" w:color="auto"/>
        </w:pBdr>
        <w:spacing w:before="360" w:after="180" w:line="240" w:lineRule="auto"/>
        <w:outlineLvl w:val="1"/>
        <w:rPr>
          <w:rFonts w:ascii="Aptos" w:eastAsia="Times New Roman" w:hAnsi="Aptos" w:cs="Arial"/>
          <w:b/>
          <w:bCs/>
          <w:sz w:val="40"/>
          <w:szCs w:val="28"/>
        </w:rPr>
      </w:pPr>
      <w:bookmarkStart w:id="1" w:name="_Toc173156623"/>
      <w:r w:rsidRPr="00F53A80">
        <w:rPr>
          <w:rFonts w:ascii="Aptos" w:eastAsia="Times New Roman" w:hAnsi="Aptos" w:cs="Arial"/>
          <w:b/>
          <w:bCs/>
          <w:sz w:val="40"/>
          <w:szCs w:val="28"/>
        </w:rPr>
        <w:t>Part A – Introduction</w:t>
      </w:r>
      <w:bookmarkEnd w:id="1"/>
    </w:p>
    <w:p w14:paraId="64B4097A" w14:textId="77777777" w:rsidR="0090052F" w:rsidRPr="00F53A80" w:rsidRDefault="0090052F" w:rsidP="000161E2">
      <w:pPr>
        <w:keepNext/>
        <w:keepLines/>
        <w:numPr>
          <w:ilvl w:val="0"/>
          <w:numId w:val="26"/>
        </w:numPr>
        <w:spacing w:before="360" w:after="180" w:line="240" w:lineRule="auto"/>
        <w:outlineLvl w:val="1"/>
        <w:rPr>
          <w:rFonts w:ascii="Aptos" w:eastAsia="Times New Roman" w:hAnsi="Aptos" w:cs="Arial"/>
          <w:bCs/>
          <w:sz w:val="36"/>
          <w:szCs w:val="26"/>
        </w:rPr>
      </w:pPr>
      <w:bookmarkStart w:id="2" w:name="_Toc173156624"/>
      <w:r w:rsidRPr="00F53A80">
        <w:rPr>
          <w:rFonts w:ascii="Aptos" w:eastAsia="Times New Roman" w:hAnsi="Aptos" w:cs="Arial"/>
          <w:bCs/>
          <w:sz w:val="36"/>
          <w:szCs w:val="26"/>
        </w:rPr>
        <w:t>Introduction</w:t>
      </w:r>
      <w:bookmarkEnd w:id="2"/>
      <w:r w:rsidRPr="00F53A80">
        <w:rPr>
          <w:rFonts w:ascii="Aptos" w:eastAsia="Times New Roman" w:hAnsi="Aptos" w:cs="Arial"/>
          <w:bCs/>
          <w:sz w:val="36"/>
          <w:szCs w:val="26"/>
        </w:rPr>
        <w:t xml:space="preserve"> </w:t>
      </w:r>
    </w:p>
    <w:p w14:paraId="69DC770B" w14:textId="5EEBC41D" w:rsidR="0090052F" w:rsidRPr="00F53A80" w:rsidRDefault="0090052F" w:rsidP="0090052F">
      <w:pPr>
        <w:numPr>
          <w:ilvl w:val="1"/>
          <w:numId w:val="26"/>
        </w:numPr>
        <w:spacing w:after="120" w:line="260" w:lineRule="atLeast"/>
        <w:ind w:left="993" w:hanging="567"/>
        <w:rPr>
          <w:rFonts w:ascii="Aptos" w:eastAsia="Tahoma" w:hAnsi="Aptos" w:cs="Arial"/>
          <w:sz w:val="22"/>
        </w:rPr>
      </w:pPr>
      <w:r w:rsidRPr="00F53A80">
        <w:rPr>
          <w:rFonts w:ascii="Aptos" w:eastAsia="Tahoma" w:hAnsi="Aptos" w:cs="Arial"/>
          <w:sz w:val="22"/>
        </w:rPr>
        <w:t xml:space="preserve">The provision of expenses and facilities enables </w:t>
      </w:r>
      <w:r w:rsidR="00F06833" w:rsidRPr="00F53A80">
        <w:rPr>
          <w:rFonts w:ascii="Aptos" w:eastAsia="Tahoma" w:hAnsi="Aptos" w:cs="Arial"/>
          <w:sz w:val="22"/>
        </w:rPr>
        <w:t>Councillor</w:t>
      </w:r>
      <w:r w:rsidRPr="00F53A80">
        <w:rPr>
          <w:rFonts w:ascii="Aptos" w:eastAsia="Tahoma" w:hAnsi="Aptos" w:cs="Arial"/>
          <w:sz w:val="22"/>
        </w:rPr>
        <w:t>s to fulfil their civic duties as the elected representatives of Muswellbrook Shire Council.</w:t>
      </w:r>
    </w:p>
    <w:p w14:paraId="49CFC626" w14:textId="5D5729F9" w:rsidR="0090052F" w:rsidRPr="00F53A80" w:rsidRDefault="0090052F" w:rsidP="0090052F">
      <w:pPr>
        <w:numPr>
          <w:ilvl w:val="1"/>
          <w:numId w:val="26"/>
        </w:numPr>
        <w:spacing w:after="120" w:line="260" w:lineRule="atLeast"/>
        <w:ind w:left="993" w:hanging="567"/>
        <w:rPr>
          <w:rFonts w:ascii="Aptos" w:eastAsia="Tahoma" w:hAnsi="Aptos" w:cs="Arial"/>
          <w:sz w:val="22"/>
        </w:rPr>
      </w:pPr>
      <w:r w:rsidRPr="00F53A80">
        <w:rPr>
          <w:rFonts w:ascii="Aptos" w:eastAsia="Tahoma" w:hAnsi="Aptos" w:cs="Arial"/>
          <w:sz w:val="22"/>
        </w:rPr>
        <w:t xml:space="preserve">The community is entitled to know the extent of expenses paid to </w:t>
      </w:r>
      <w:r w:rsidR="00F06833" w:rsidRPr="00F53A80">
        <w:rPr>
          <w:rFonts w:ascii="Aptos" w:eastAsia="Tahoma" w:hAnsi="Aptos" w:cs="Arial"/>
          <w:sz w:val="22"/>
        </w:rPr>
        <w:t>Councillor</w:t>
      </w:r>
      <w:r w:rsidRPr="00F53A80">
        <w:rPr>
          <w:rFonts w:ascii="Aptos" w:eastAsia="Tahoma" w:hAnsi="Aptos" w:cs="Arial"/>
          <w:sz w:val="22"/>
        </w:rPr>
        <w:t xml:space="preserve">s, as well as the facilities provided. </w:t>
      </w:r>
    </w:p>
    <w:p w14:paraId="42F181E3" w14:textId="19BD35ED" w:rsidR="0090052F" w:rsidRPr="00F53A80" w:rsidRDefault="0090052F" w:rsidP="6711385A">
      <w:pPr>
        <w:numPr>
          <w:ilvl w:val="1"/>
          <w:numId w:val="26"/>
        </w:numPr>
        <w:spacing w:after="120" w:line="260" w:lineRule="atLeast"/>
        <w:ind w:left="993" w:hanging="567"/>
        <w:rPr>
          <w:rFonts w:ascii="Aptos" w:eastAsia="Tahoma" w:hAnsi="Aptos" w:cs="Arial"/>
          <w:sz w:val="22"/>
        </w:rPr>
      </w:pPr>
      <w:r w:rsidRPr="6711385A">
        <w:rPr>
          <w:rFonts w:ascii="Aptos" w:eastAsia="Tahoma" w:hAnsi="Aptos" w:cs="Arial"/>
          <w:sz w:val="22"/>
        </w:rPr>
        <w:t xml:space="preserve">The purpose of this policy is to clearly state the facilities and support that are available to </w:t>
      </w:r>
      <w:r w:rsidR="00F06833" w:rsidRPr="6711385A">
        <w:rPr>
          <w:rFonts w:ascii="Aptos" w:eastAsia="Tahoma" w:hAnsi="Aptos" w:cs="Arial"/>
          <w:sz w:val="22"/>
        </w:rPr>
        <w:t>Councillor</w:t>
      </w:r>
      <w:r w:rsidRPr="6711385A">
        <w:rPr>
          <w:rFonts w:ascii="Aptos" w:eastAsia="Tahoma" w:hAnsi="Aptos" w:cs="Arial"/>
          <w:sz w:val="22"/>
        </w:rPr>
        <w:t xml:space="preserve">s to assist them in fulfilling their civic duties. </w:t>
      </w:r>
    </w:p>
    <w:p w14:paraId="4610B263" w14:textId="16B84607" w:rsidR="0090052F" w:rsidRPr="00F53A80" w:rsidRDefault="0090052F" w:rsidP="6711385A">
      <w:pPr>
        <w:numPr>
          <w:ilvl w:val="1"/>
          <w:numId w:val="26"/>
        </w:numPr>
        <w:spacing w:after="120" w:line="260" w:lineRule="atLeast"/>
        <w:ind w:left="993" w:hanging="567"/>
        <w:rPr>
          <w:rFonts w:ascii="Aptos" w:eastAsia="Tahoma" w:hAnsi="Aptos" w:cs="Arial"/>
          <w:sz w:val="22"/>
        </w:rPr>
      </w:pPr>
      <w:r w:rsidRPr="6711385A">
        <w:rPr>
          <w:rFonts w:ascii="Aptos" w:eastAsia="Tahoma" w:hAnsi="Aptos" w:cs="Arial"/>
          <w:sz w:val="22"/>
        </w:rPr>
        <w:t xml:space="preserve">Council staff are empowered to question or refuse a request for payment from a </w:t>
      </w:r>
      <w:r w:rsidR="00F06833" w:rsidRPr="6711385A">
        <w:rPr>
          <w:rFonts w:ascii="Aptos" w:eastAsia="Tahoma" w:hAnsi="Aptos" w:cs="Arial"/>
          <w:sz w:val="22"/>
        </w:rPr>
        <w:t>Councillor</w:t>
      </w:r>
      <w:r w:rsidRPr="6711385A">
        <w:rPr>
          <w:rFonts w:ascii="Aptos" w:eastAsia="Tahoma" w:hAnsi="Aptos" w:cs="Arial"/>
          <w:sz w:val="22"/>
        </w:rPr>
        <w:t xml:space="preserve"> when it does not accord with this policy.</w:t>
      </w:r>
    </w:p>
    <w:p w14:paraId="09986067" w14:textId="7A7054BF" w:rsidR="0090052F" w:rsidRPr="00F53A80" w:rsidRDefault="0090052F" w:rsidP="6711385A">
      <w:pPr>
        <w:numPr>
          <w:ilvl w:val="1"/>
          <w:numId w:val="26"/>
        </w:numPr>
        <w:spacing w:after="120" w:line="260" w:lineRule="atLeast"/>
        <w:ind w:left="993" w:hanging="567"/>
        <w:rPr>
          <w:rFonts w:ascii="Aptos" w:eastAsia="Tahoma" w:hAnsi="Aptos" w:cs="Arial"/>
          <w:sz w:val="22"/>
        </w:rPr>
      </w:pPr>
      <w:r w:rsidRPr="6711385A">
        <w:rPr>
          <w:rFonts w:ascii="Aptos" w:eastAsia="Tahoma" w:hAnsi="Aptos" w:cs="Arial"/>
          <w:sz w:val="22"/>
        </w:rPr>
        <w:t xml:space="preserve">Expenses and facilities provided by this policy are in addition to fees paid to </w:t>
      </w:r>
      <w:r w:rsidR="00F06833" w:rsidRPr="6711385A">
        <w:rPr>
          <w:rFonts w:ascii="Aptos" w:eastAsia="Tahoma" w:hAnsi="Aptos" w:cs="Arial"/>
          <w:sz w:val="22"/>
        </w:rPr>
        <w:t>Councillor</w:t>
      </w:r>
      <w:r w:rsidRPr="6711385A">
        <w:rPr>
          <w:rFonts w:ascii="Aptos" w:eastAsia="Tahoma" w:hAnsi="Aptos" w:cs="Arial"/>
          <w:sz w:val="22"/>
        </w:rPr>
        <w:t xml:space="preserve">s. The minimum and maximum fees a council may pay each </w:t>
      </w:r>
      <w:r w:rsidR="00F06833" w:rsidRPr="6711385A">
        <w:rPr>
          <w:rFonts w:ascii="Aptos" w:eastAsia="Tahoma" w:hAnsi="Aptos" w:cs="Arial"/>
          <w:sz w:val="22"/>
        </w:rPr>
        <w:t>Councillor</w:t>
      </w:r>
      <w:r w:rsidRPr="6711385A">
        <w:rPr>
          <w:rFonts w:ascii="Aptos" w:eastAsia="Tahoma" w:hAnsi="Aptos" w:cs="Arial"/>
          <w:sz w:val="22"/>
        </w:rPr>
        <w:t xml:space="preserve"> are set by the Local Government Remuneration Tribunal as per Section 241 of the Act and reviewed annually. Council must adopt its annual fees within this set range. </w:t>
      </w:r>
    </w:p>
    <w:p w14:paraId="35B6FA21" w14:textId="77777777" w:rsidR="0090052F" w:rsidRPr="00F53A80" w:rsidRDefault="0090052F" w:rsidP="0090052F">
      <w:pPr>
        <w:keepNext/>
        <w:keepLines/>
        <w:numPr>
          <w:ilvl w:val="0"/>
          <w:numId w:val="26"/>
        </w:numPr>
        <w:spacing w:before="360" w:after="180" w:line="240" w:lineRule="auto"/>
        <w:outlineLvl w:val="1"/>
        <w:rPr>
          <w:rFonts w:ascii="Aptos" w:eastAsia="Times New Roman" w:hAnsi="Aptos" w:cs="Arial"/>
          <w:bCs/>
          <w:sz w:val="36"/>
          <w:szCs w:val="26"/>
        </w:rPr>
      </w:pPr>
      <w:bookmarkStart w:id="3" w:name="_Toc173156625"/>
      <w:r w:rsidRPr="00F53A80">
        <w:rPr>
          <w:rFonts w:ascii="Aptos" w:eastAsia="Times New Roman" w:hAnsi="Aptos" w:cs="Arial"/>
          <w:bCs/>
          <w:sz w:val="36"/>
          <w:szCs w:val="26"/>
        </w:rPr>
        <w:t>Policy objectives</w:t>
      </w:r>
      <w:bookmarkEnd w:id="3"/>
    </w:p>
    <w:p w14:paraId="47A68BFF" w14:textId="62EF013A" w:rsidR="0090052F" w:rsidRPr="00F53A80" w:rsidRDefault="0090052F" w:rsidP="0090052F">
      <w:pPr>
        <w:numPr>
          <w:ilvl w:val="1"/>
          <w:numId w:val="26"/>
        </w:numPr>
        <w:spacing w:after="120" w:line="260" w:lineRule="atLeast"/>
        <w:rPr>
          <w:rFonts w:ascii="Aptos" w:eastAsia="Tahoma" w:hAnsi="Aptos" w:cs="Arial"/>
          <w:sz w:val="22"/>
        </w:rPr>
      </w:pPr>
      <w:r w:rsidRPr="00F53A80">
        <w:rPr>
          <w:rFonts w:ascii="Aptos" w:eastAsia="Tahoma" w:hAnsi="Aptos" w:cs="Arial"/>
          <w:sz w:val="22"/>
        </w:rPr>
        <w:t xml:space="preserve">To comply with the provisions of Section 252 of the </w:t>
      </w:r>
      <w:r w:rsidRPr="00F53A80">
        <w:rPr>
          <w:rFonts w:ascii="Aptos" w:eastAsia="Tahoma" w:hAnsi="Aptos" w:cs="Arial"/>
          <w:i/>
          <w:iCs/>
          <w:sz w:val="22"/>
        </w:rPr>
        <w:t>Local Government Act 1993</w:t>
      </w:r>
      <w:r w:rsidRPr="00F53A80">
        <w:rPr>
          <w:rFonts w:ascii="Aptos" w:eastAsia="Tahoma" w:hAnsi="Aptos" w:cs="Arial"/>
          <w:sz w:val="22"/>
        </w:rPr>
        <w:t xml:space="preserve"> (the Act), the </w:t>
      </w:r>
      <w:r w:rsidRPr="00F53A80">
        <w:rPr>
          <w:rFonts w:ascii="Aptos" w:eastAsia="Tahoma" w:hAnsi="Aptos" w:cs="Arial"/>
          <w:i/>
          <w:iCs/>
          <w:sz w:val="22"/>
        </w:rPr>
        <w:t>Local Government (General) Regulation 2021</w:t>
      </w:r>
      <w:r w:rsidRPr="00F53A80">
        <w:rPr>
          <w:rFonts w:ascii="Aptos" w:eastAsia="Tahoma" w:hAnsi="Aptos" w:cs="Arial"/>
          <w:sz w:val="22"/>
        </w:rPr>
        <w:t xml:space="preserve"> (the regulations) and the Guidelines released by the Office of Local Government (October 2009) concerning the payment of expenses incurred or to be incurred by, and the provision of facilities to, the Mayor, the Deputy Mayor and </w:t>
      </w:r>
      <w:r w:rsidR="00F06833" w:rsidRPr="00F53A80">
        <w:rPr>
          <w:rFonts w:ascii="Aptos" w:eastAsia="Tahoma" w:hAnsi="Aptos" w:cs="Arial"/>
          <w:sz w:val="22"/>
        </w:rPr>
        <w:t>Councillor</w:t>
      </w:r>
      <w:r w:rsidRPr="00F53A80">
        <w:rPr>
          <w:rFonts w:ascii="Aptos" w:eastAsia="Tahoma" w:hAnsi="Aptos" w:cs="Arial"/>
          <w:sz w:val="22"/>
        </w:rPr>
        <w:t>s in relation to discharging the functions of Civic Office.</w:t>
      </w:r>
    </w:p>
    <w:p w14:paraId="5B557E77" w14:textId="154A6A45" w:rsidR="0090052F" w:rsidRPr="00F53A80" w:rsidRDefault="0090052F" w:rsidP="00F87181">
      <w:pPr>
        <w:spacing w:after="120" w:line="260" w:lineRule="atLeast"/>
        <w:ind w:left="1080" w:hanging="655"/>
        <w:rPr>
          <w:rFonts w:ascii="Aptos" w:eastAsia="Tahoma" w:hAnsi="Aptos" w:cs="Arial"/>
          <w:sz w:val="22"/>
        </w:rPr>
      </w:pPr>
      <w:r w:rsidRPr="00F53A80">
        <w:rPr>
          <w:rFonts w:ascii="Aptos" w:eastAsia="Tahoma" w:hAnsi="Aptos" w:cs="Arial"/>
          <w:sz w:val="22"/>
        </w:rPr>
        <w:t xml:space="preserve">Note: </w:t>
      </w:r>
      <w:r w:rsidR="00C81115" w:rsidRPr="00F53A80">
        <w:rPr>
          <w:rFonts w:ascii="Aptos" w:eastAsia="Tahoma" w:hAnsi="Aptos" w:cs="Arial"/>
          <w:sz w:val="22"/>
        </w:rPr>
        <w:tab/>
      </w:r>
      <w:r w:rsidRPr="00F53A80">
        <w:rPr>
          <w:rFonts w:ascii="Aptos" w:eastAsia="Tahoma" w:hAnsi="Aptos" w:cs="Arial"/>
          <w:sz w:val="22"/>
        </w:rPr>
        <w:t xml:space="preserve">This policy excludes annual fees paid to the Mayor and </w:t>
      </w:r>
      <w:r w:rsidR="00F06833" w:rsidRPr="00F53A80">
        <w:rPr>
          <w:rFonts w:ascii="Aptos" w:eastAsia="Tahoma" w:hAnsi="Aptos" w:cs="Arial"/>
          <w:sz w:val="22"/>
        </w:rPr>
        <w:t>Councillor</w:t>
      </w:r>
      <w:r w:rsidRPr="00F53A80">
        <w:rPr>
          <w:rFonts w:ascii="Aptos" w:eastAsia="Tahoma" w:hAnsi="Aptos" w:cs="Arial"/>
          <w:sz w:val="22"/>
        </w:rPr>
        <w:t>s under sections 248-251 inclusive of the Act</w:t>
      </w:r>
    </w:p>
    <w:p w14:paraId="79E18A59" w14:textId="77777777" w:rsidR="0090052F" w:rsidRPr="00F53A80" w:rsidRDefault="0090052F" w:rsidP="0090052F">
      <w:pPr>
        <w:keepNext/>
        <w:keepLines/>
        <w:numPr>
          <w:ilvl w:val="0"/>
          <w:numId w:val="26"/>
        </w:numPr>
        <w:spacing w:before="360" w:after="180" w:line="240" w:lineRule="auto"/>
        <w:outlineLvl w:val="1"/>
        <w:rPr>
          <w:rFonts w:ascii="Aptos" w:eastAsia="Times New Roman" w:hAnsi="Aptos" w:cs="Arial"/>
          <w:bCs/>
          <w:sz w:val="36"/>
          <w:szCs w:val="26"/>
        </w:rPr>
      </w:pPr>
      <w:bookmarkStart w:id="4" w:name="_Toc173156626"/>
      <w:r w:rsidRPr="00F53A80">
        <w:rPr>
          <w:rFonts w:ascii="Aptos" w:eastAsia="Times New Roman" w:hAnsi="Aptos" w:cs="Arial"/>
          <w:bCs/>
          <w:sz w:val="36"/>
          <w:szCs w:val="26"/>
        </w:rPr>
        <w:lastRenderedPageBreak/>
        <w:t>Principles</w:t>
      </w:r>
      <w:bookmarkEnd w:id="4"/>
    </w:p>
    <w:p w14:paraId="5C85607B" w14:textId="77777777" w:rsidR="0090052F" w:rsidRPr="00F53A80" w:rsidRDefault="0090052F" w:rsidP="0090052F">
      <w:pPr>
        <w:numPr>
          <w:ilvl w:val="1"/>
          <w:numId w:val="26"/>
        </w:numPr>
        <w:spacing w:after="120" w:line="260" w:lineRule="atLeast"/>
        <w:ind w:left="993" w:hanging="567"/>
        <w:rPr>
          <w:rFonts w:ascii="Aptos" w:eastAsia="Tahoma" w:hAnsi="Aptos" w:cs="Arial"/>
          <w:sz w:val="22"/>
        </w:rPr>
      </w:pPr>
      <w:r w:rsidRPr="00F53A80">
        <w:rPr>
          <w:rFonts w:ascii="Aptos" w:eastAsia="Tahoma" w:hAnsi="Aptos" w:cs="Arial"/>
          <w:sz w:val="22"/>
        </w:rPr>
        <w:t>Council commits to the following principles:</w:t>
      </w:r>
    </w:p>
    <w:p w14:paraId="03D33B1C" w14:textId="01465612" w:rsidR="0090052F" w:rsidRPr="00F53A80" w:rsidRDefault="0090052F" w:rsidP="00B9088F">
      <w:pPr>
        <w:tabs>
          <w:tab w:val="num" w:pos="-46"/>
        </w:tabs>
        <w:spacing w:before="80" w:after="80" w:line="240" w:lineRule="auto"/>
        <w:ind w:left="993"/>
        <w:rPr>
          <w:rFonts w:ascii="Aptos" w:eastAsia="Tahoma" w:hAnsi="Aptos" w:cs="Arial"/>
          <w:sz w:val="22"/>
          <w:szCs w:val="24"/>
        </w:rPr>
      </w:pPr>
      <w:r w:rsidRPr="00F53A80">
        <w:rPr>
          <w:rFonts w:ascii="Aptos" w:eastAsia="Tahoma" w:hAnsi="Aptos" w:cs="Arial"/>
          <w:b/>
          <w:sz w:val="22"/>
          <w:szCs w:val="24"/>
        </w:rPr>
        <w:t>Proper conduct:</w:t>
      </w:r>
      <w:r w:rsidRPr="00F53A80">
        <w:rPr>
          <w:rFonts w:ascii="Aptos" w:eastAsia="Tahoma" w:hAnsi="Aptos" w:cs="Arial"/>
          <w:sz w:val="22"/>
          <w:szCs w:val="24"/>
        </w:rPr>
        <w:t xml:space="preserve"> </w:t>
      </w:r>
      <w:r w:rsidR="00B9088F" w:rsidRPr="00F53A80">
        <w:rPr>
          <w:rFonts w:ascii="Aptos" w:eastAsia="Tahoma" w:hAnsi="Aptos" w:cs="Arial"/>
          <w:sz w:val="22"/>
          <w:szCs w:val="24"/>
        </w:rPr>
        <w:tab/>
      </w:r>
      <w:r w:rsidR="00F06833" w:rsidRPr="00F53A80">
        <w:rPr>
          <w:rFonts w:ascii="Aptos" w:eastAsia="Tahoma" w:hAnsi="Aptos" w:cs="Arial"/>
          <w:sz w:val="22"/>
          <w:szCs w:val="24"/>
        </w:rPr>
        <w:t>Councillor</w:t>
      </w:r>
      <w:r w:rsidRPr="00F53A80">
        <w:rPr>
          <w:rFonts w:ascii="Aptos" w:eastAsia="Tahoma" w:hAnsi="Aptos" w:cs="Arial"/>
          <w:sz w:val="22"/>
          <w:szCs w:val="24"/>
        </w:rPr>
        <w:t>s and staff acting lawfully and honestly, exercising care and diligence in carrying out their functions</w:t>
      </w:r>
    </w:p>
    <w:p w14:paraId="598F4E47" w14:textId="7F248BBE" w:rsidR="0090052F" w:rsidRPr="00F53A80" w:rsidRDefault="0090052F" w:rsidP="6711385A">
      <w:pPr>
        <w:spacing w:before="80" w:after="80" w:line="240" w:lineRule="auto"/>
        <w:ind w:left="993"/>
        <w:rPr>
          <w:rFonts w:ascii="Aptos" w:eastAsia="Tahoma" w:hAnsi="Aptos" w:cs="Arial"/>
          <w:sz w:val="22"/>
        </w:rPr>
      </w:pPr>
      <w:r w:rsidRPr="6711385A">
        <w:rPr>
          <w:rFonts w:ascii="Aptos" w:eastAsia="Tahoma" w:hAnsi="Aptos" w:cs="Arial"/>
          <w:b/>
          <w:bCs/>
          <w:sz w:val="22"/>
        </w:rPr>
        <w:t>Reasonable expenses:</w:t>
      </w:r>
      <w:r w:rsidRPr="6711385A">
        <w:rPr>
          <w:rFonts w:ascii="Aptos" w:eastAsia="Tahoma" w:hAnsi="Aptos" w:cs="Arial"/>
          <w:sz w:val="22"/>
        </w:rPr>
        <w:t xml:space="preserve"> providing for </w:t>
      </w:r>
      <w:r w:rsidR="00F06833" w:rsidRPr="6711385A">
        <w:rPr>
          <w:rFonts w:ascii="Aptos" w:eastAsia="Tahoma" w:hAnsi="Aptos" w:cs="Arial"/>
          <w:sz w:val="22"/>
        </w:rPr>
        <w:t>Councillor</w:t>
      </w:r>
      <w:r w:rsidRPr="6711385A">
        <w:rPr>
          <w:rFonts w:ascii="Aptos" w:eastAsia="Tahoma" w:hAnsi="Aptos" w:cs="Arial"/>
          <w:sz w:val="22"/>
        </w:rPr>
        <w:t xml:space="preserve">s to be reimbursed for expenses reasonably incurred as part of their role as </w:t>
      </w:r>
      <w:r w:rsidR="00F06833" w:rsidRPr="6711385A">
        <w:rPr>
          <w:rFonts w:ascii="Aptos" w:eastAsia="Tahoma" w:hAnsi="Aptos" w:cs="Arial"/>
          <w:sz w:val="22"/>
        </w:rPr>
        <w:t>Councillor</w:t>
      </w:r>
    </w:p>
    <w:p w14:paraId="69BAE0F8" w14:textId="6B901CD7" w:rsidR="0090052F" w:rsidRPr="00F53A80" w:rsidRDefault="0090052F" w:rsidP="7A35A6EB">
      <w:pPr>
        <w:spacing w:before="80" w:after="80" w:line="240" w:lineRule="auto"/>
        <w:ind w:left="993"/>
        <w:rPr>
          <w:rFonts w:ascii="Aptos" w:eastAsia="Tahoma" w:hAnsi="Aptos" w:cs="Arial"/>
          <w:sz w:val="22"/>
        </w:rPr>
      </w:pPr>
      <w:r w:rsidRPr="00F53A80">
        <w:rPr>
          <w:rFonts w:ascii="Aptos" w:eastAsia="Tahoma" w:hAnsi="Aptos" w:cs="Arial"/>
          <w:b/>
          <w:bCs/>
          <w:sz w:val="22"/>
        </w:rPr>
        <w:t>Participation and access:</w:t>
      </w:r>
      <w:r w:rsidRPr="00F53A80">
        <w:rPr>
          <w:rFonts w:ascii="Aptos" w:eastAsia="Tahoma" w:hAnsi="Aptos" w:cs="Arial"/>
          <w:sz w:val="22"/>
        </w:rPr>
        <w:t xml:space="preserve"> enabling people from diverse backgrounds, underrepresented groups, those in carer roles</w:t>
      </w:r>
      <w:r w:rsidR="2E1AE9DB" w:rsidRPr="00F53A80">
        <w:rPr>
          <w:rFonts w:ascii="Aptos" w:eastAsia="Tahoma" w:hAnsi="Aptos" w:cs="Arial"/>
          <w:sz w:val="22"/>
        </w:rPr>
        <w:t>,</w:t>
      </w:r>
      <w:r w:rsidRPr="00F53A80">
        <w:rPr>
          <w:rFonts w:ascii="Aptos" w:eastAsia="Tahoma" w:hAnsi="Aptos" w:cs="Arial"/>
          <w:sz w:val="22"/>
        </w:rPr>
        <w:t xml:space="preserve"> and those with special needs</w:t>
      </w:r>
      <w:r w:rsidR="06D0C573" w:rsidRPr="00F53A80">
        <w:rPr>
          <w:rFonts w:ascii="Aptos" w:eastAsia="Tahoma" w:hAnsi="Aptos" w:cs="Arial"/>
          <w:sz w:val="22"/>
        </w:rPr>
        <w:t>,</w:t>
      </w:r>
      <w:r w:rsidRPr="00F53A80">
        <w:rPr>
          <w:rFonts w:ascii="Aptos" w:eastAsia="Tahoma" w:hAnsi="Aptos" w:cs="Arial"/>
          <w:sz w:val="22"/>
        </w:rPr>
        <w:t xml:space="preserve"> to serve as a</w:t>
      </w:r>
      <w:r w:rsidR="00C63A9D" w:rsidRPr="00F53A80">
        <w:rPr>
          <w:rFonts w:ascii="Aptos" w:eastAsia="Tahoma" w:hAnsi="Aptos" w:cs="Arial"/>
          <w:sz w:val="22"/>
        </w:rPr>
        <w:t xml:space="preserve"> </w:t>
      </w:r>
      <w:r w:rsidR="00F06833" w:rsidRPr="00F53A80">
        <w:rPr>
          <w:rFonts w:ascii="Aptos" w:eastAsia="Tahoma" w:hAnsi="Aptos" w:cs="Arial"/>
          <w:sz w:val="22"/>
        </w:rPr>
        <w:t>Councillor</w:t>
      </w:r>
    </w:p>
    <w:p w14:paraId="41556881" w14:textId="4874A5D0" w:rsidR="0090052F" w:rsidRPr="00F53A80" w:rsidRDefault="0090052F" w:rsidP="6711385A">
      <w:pPr>
        <w:spacing w:before="80" w:after="80" w:line="240" w:lineRule="auto"/>
        <w:ind w:left="1418" w:hanging="425"/>
        <w:rPr>
          <w:rFonts w:ascii="Aptos" w:eastAsia="Tahoma" w:hAnsi="Aptos" w:cs="Arial"/>
          <w:sz w:val="22"/>
        </w:rPr>
      </w:pPr>
      <w:r w:rsidRPr="6711385A">
        <w:rPr>
          <w:rFonts w:ascii="Aptos" w:eastAsia="Tahoma" w:hAnsi="Aptos" w:cs="Arial"/>
          <w:b/>
          <w:bCs/>
          <w:sz w:val="22"/>
        </w:rPr>
        <w:t xml:space="preserve">Equity: </w:t>
      </w:r>
      <w:r w:rsidRPr="6711385A">
        <w:rPr>
          <w:rFonts w:ascii="Aptos" w:eastAsia="Tahoma" w:hAnsi="Aptos" w:cs="Arial"/>
          <w:sz w:val="22"/>
        </w:rPr>
        <w:t xml:space="preserve">there must be equitable access to expenses and facilities for all </w:t>
      </w:r>
      <w:r w:rsidR="00F06833" w:rsidRPr="6711385A">
        <w:rPr>
          <w:rFonts w:ascii="Aptos" w:eastAsia="Tahoma" w:hAnsi="Aptos" w:cs="Arial"/>
          <w:sz w:val="22"/>
        </w:rPr>
        <w:t>Councillor</w:t>
      </w:r>
      <w:r w:rsidRPr="6711385A">
        <w:rPr>
          <w:rFonts w:ascii="Aptos" w:eastAsia="Tahoma" w:hAnsi="Aptos" w:cs="Arial"/>
          <w:sz w:val="22"/>
        </w:rPr>
        <w:t>s</w:t>
      </w:r>
    </w:p>
    <w:p w14:paraId="0496F19C" w14:textId="77777777" w:rsidR="0090052F" w:rsidRPr="00F53A80" w:rsidRDefault="0090052F" w:rsidP="6711385A">
      <w:pPr>
        <w:spacing w:before="80" w:after="80" w:line="240" w:lineRule="auto"/>
        <w:ind w:left="993"/>
        <w:rPr>
          <w:rFonts w:ascii="Aptos" w:eastAsia="Tahoma" w:hAnsi="Aptos" w:cs="Arial"/>
          <w:sz w:val="22"/>
        </w:rPr>
      </w:pPr>
      <w:r w:rsidRPr="6711385A">
        <w:rPr>
          <w:rFonts w:ascii="Aptos" w:eastAsia="Tahoma" w:hAnsi="Aptos" w:cs="Arial"/>
          <w:b/>
          <w:bCs/>
          <w:sz w:val="22"/>
        </w:rPr>
        <w:t>Appropriate use of resources:</w:t>
      </w:r>
      <w:r w:rsidRPr="6711385A">
        <w:rPr>
          <w:rFonts w:ascii="Aptos" w:eastAsia="Tahoma" w:hAnsi="Aptos" w:cs="Arial"/>
          <w:sz w:val="22"/>
        </w:rPr>
        <w:t xml:space="preserve"> providing clear direction on the appropriate use of council resources in accordance with legal requirements and community expectations</w:t>
      </w:r>
    </w:p>
    <w:p w14:paraId="2DBFB1DC" w14:textId="0BAB39AC" w:rsidR="0090052F" w:rsidRPr="00F53A80" w:rsidRDefault="0090052F" w:rsidP="6711385A">
      <w:pPr>
        <w:spacing w:before="80" w:after="80" w:line="240" w:lineRule="auto"/>
        <w:ind w:left="993"/>
        <w:rPr>
          <w:rFonts w:ascii="Aptos" w:eastAsia="Tahoma" w:hAnsi="Aptos" w:cs="Arial"/>
          <w:sz w:val="22"/>
        </w:rPr>
      </w:pPr>
      <w:r w:rsidRPr="6711385A">
        <w:rPr>
          <w:rFonts w:ascii="Aptos" w:eastAsia="Tahoma" w:hAnsi="Aptos" w:cs="Arial"/>
          <w:b/>
          <w:bCs/>
          <w:sz w:val="22"/>
        </w:rPr>
        <w:t>Accountability and transparency:</w:t>
      </w:r>
      <w:r w:rsidRPr="6711385A">
        <w:rPr>
          <w:rFonts w:ascii="Aptos" w:eastAsia="Tahoma" w:hAnsi="Aptos" w:cs="Arial"/>
          <w:sz w:val="22"/>
        </w:rPr>
        <w:t xml:space="preserve"> clearly stating and reporting on the expenses and facilities provided to </w:t>
      </w:r>
      <w:r w:rsidR="00F06833" w:rsidRPr="6711385A">
        <w:rPr>
          <w:rFonts w:ascii="Aptos" w:eastAsia="Tahoma" w:hAnsi="Aptos" w:cs="Arial"/>
          <w:sz w:val="22"/>
        </w:rPr>
        <w:t>Councillor</w:t>
      </w:r>
      <w:r w:rsidRPr="6711385A">
        <w:rPr>
          <w:rFonts w:ascii="Aptos" w:eastAsia="Tahoma" w:hAnsi="Aptos" w:cs="Arial"/>
          <w:sz w:val="22"/>
        </w:rPr>
        <w:t>s</w:t>
      </w:r>
    </w:p>
    <w:p w14:paraId="2E1703A3" w14:textId="77777777" w:rsidR="0090052F" w:rsidRPr="00F53A80" w:rsidRDefault="0090052F" w:rsidP="0090052F">
      <w:pPr>
        <w:keepNext/>
        <w:keepLines/>
        <w:numPr>
          <w:ilvl w:val="0"/>
          <w:numId w:val="26"/>
        </w:numPr>
        <w:spacing w:before="360" w:after="180" w:line="240" w:lineRule="auto"/>
        <w:outlineLvl w:val="1"/>
        <w:rPr>
          <w:rFonts w:ascii="Aptos" w:eastAsia="Times New Roman" w:hAnsi="Aptos" w:cs="Arial"/>
          <w:bCs/>
          <w:sz w:val="36"/>
          <w:szCs w:val="26"/>
        </w:rPr>
      </w:pPr>
      <w:bookmarkStart w:id="5" w:name="_Toc173156627"/>
      <w:r w:rsidRPr="00F53A80">
        <w:rPr>
          <w:rFonts w:ascii="Aptos" w:eastAsia="Times New Roman" w:hAnsi="Aptos" w:cs="Arial"/>
          <w:bCs/>
          <w:sz w:val="36"/>
          <w:szCs w:val="26"/>
        </w:rPr>
        <w:t>Private or political benefit</w:t>
      </w:r>
      <w:bookmarkEnd w:id="5"/>
    </w:p>
    <w:p w14:paraId="43F35F54" w14:textId="25CC4C76" w:rsidR="0090052F" w:rsidRPr="00F53A80" w:rsidRDefault="0090052F" w:rsidP="7A35A6EB">
      <w:pPr>
        <w:keepNext/>
        <w:keepLines/>
        <w:numPr>
          <w:ilvl w:val="1"/>
          <w:numId w:val="26"/>
        </w:numPr>
        <w:spacing w:after="120" w:line="260" w:lineRule="atLeast"/>
        <w:ind w:left="993" w:hanging="567"/>
        <w:rPr>
          <w:rFonts w:ascii="Aptos" w:eastAsia="Tahoma" w:hAnsi="Aptos" w:cs="Arial"/>
          <w:sz w:val="22"/>
        </w:rPr>
      </w:pPr>
      <w:r w:rsidRPr="00F53A80">
        <w:rPr>
          <w:rFonts w:ascii="Aptos" w:eastAsia="Tahoma" w:hAnsi="Aptos" w:cs="Arial"/>
          <w:sz w:val="22"/>
        </w:rPr>
        <w:t>In carrying out their civic duties</w:t>
      </w:r>
      <w:r w:rsidR="01B5CA2B" w:rsidRPr="00F53A80">
        <w:rPr>
          <w:rFonts w:ascii="Aptos" w:eastAsia="Tahoma" w:hAnsi="Aptos" w:cs="Arial"/>
          <w:sz w:val="22"/>
        </w:rPr>
        <w:t>,</w:t>
      </w:r>
      <w:r w:rsidRPr="00F53A80">
        <w:rPr>
          <w:rFonts w:ascii="Aptos" w:eastAsia="Tahoma" w:hAnsi="Aptos" w:cs="Arial"/>
          <w:sz w:val="22"/>
        </w:rPr>
        <w:t xml:space="preserve"> </w:t>
      </w:r>
      <w:r w:rsidR="00F06833" w:rsidRPr="00F53A80">
        <w:rPr>
          <w:rFonts w:ascii="Aptos" w:eastAsia="Tahoma" w:hAnsi="Aptos" w:cs="Arial"/>
          <w:sz w:val="22"/>
        </w:rPr>
        <w:t>Councillor</w:t>
      </w:r>
      <w:r w:rsidRPr="00F53A80">
        <w:rPr>
          <w:rFonts w:ascii="Aptos" w:eastAsia="Tahoma" w:hAnsi="Aptos" w:cs="Arial"/>
          <w:sz w:val="22"/>
        </w:rPr>
        <w:t>s should not obtain any private benefit from the provisions or facilities provided to them. Any such loyalty programs while on Council business should be avoided. It is</w:t>
      </w:r>
      <w:r w:rsidR="479173E4" w:rsidRPr="00F53A80">
        <w:rPr>
          <w:rFonts w:ascii="Aptos" w:eastAsia="Tahoma" w:hAnsi="Aptos" w:cs="Arial"/>
          <w:sz w:val="22"/>
        </w:rPr>
        <w:t>,</w:t>
      </w:r>
      <w:r w:rsidRPr="00F53A80">
        <w:rPr>
          <w:rFonts w:ascii="Aptos" w:eastAsia="Tahoma" w:hAnsi="Aptos" w:cs="Arial"/>
          <w:sz w:val="22"/>
        </w:rPr>
        <w:t xml:space="preserve"> however, acknowledged that incidental use of Council resources derives a minor personal benefit. This minor benefit is not subject to compensatory payment back to Council.</w:t>
      </w:r>
    </w:p>
    <w:p w14:paraId="6A9CEE8F" w14:textId="77777777" w:rsidR="0090052F" w:rsidRPr="00F53A80" w:rsidRDefault="0090052F" w:rsidP="0090052F">
      <w:pPr>
        <w:keepNext/>
        <w:keepLines/>
        <w:pBdr>
          <w:top w:val="single" w:sz="4" w:space="1" w:color="auto"/>
          <w:bottom w:val="single" w:sz="4" w:space="1" w:color="auto"/>
        </w:pBdr>
        <w:spacing w:before="720" w:after="180" w:line="240" w:lineRule="auto"/>
        <w:outlineLvl w:val="1"/>
        <w:rPr>
          <w:rFonts w:ascii="Aptos" w:eastAsia="Times New Roman" w:hAnsi="Aptos" w:cs="Arial"/>
          <w:b/>
          <w:bCs/>
          <w:sz w:val="40"/>
          <w:szCs w:val="28"/>
        </w:rPr>
      </w:pPr>
      <w:bookmarkStart w:id="6" w:name="_Toc173156628"/>
      <w:r w:rsidRPr="00F53A80">
        <w:rPr>
          <w:rFonts w:ascii="Aptos" w:eastAsia="Times New Roman" w:hAnsi="Aptos" w:cs="Arial"/>
          <w:b/>
          <w:bCs/>
          <w:sz w:val="40"/>
          <w:szCs w:val="28"/>
        </w:rPr>
        <w:t>Part B – Expenses</w:t>
      </w:r>
      <w:bookmarkEnd w:id="6"/>
    </w:p>
    <w:p w14:paraId="2178C402" w14:textId="77777777" w:rsidR="0090052F" w:rsidRPr="00F53A80" w:rsidRDefault="0090052F" w:rsidP="0090052F">
      <w:pPr>
        <w:keepNext/>
        <w:keepLines/>
        <w:numPr>
          <w:ilvl w:val="0"/>
          <w:numId w:val="26"/>
        </w:numPr>
        <w:spacing w:before="360" w:after="180" w:line="240" w:lineRule="auto"/>
        <w:outlineLvl w:val="1"/>
        <w:rPr>
          <w:rFonts w:ascii="Aptos" w:eastAsia="Times New Roman" w:hAnsi="Aptos" w:cs="Arial"/>
          <w:bCs/>
          <w:sz w:val="36"/>
          <w:szCs w:val="26"/>
        </w:rPr>
      </w:pPr>
      <w:bookmarkStart w:id="7" w:name="_Toc173156629"/>
      <w:r w:rsidRPr="00F53A80">
        <w:rPr>
          <w:rFonts w:ascii="Aptos" w:eastAsia="Times New Roman" w:hAnsi="Aptos" w:cs="Arial"/>
          <w:bCs/>
          <w:sz w:val="36"/>
          <w:szCs w:val="26"/>
        </w:rPr>
        <w:t>General expenses</w:t>
      </w:r>
      <w:bookmarkEnd w:id="7"/>
    </w:p>
    <w:p w14:paraId="31045552" w14:textId="75C508BF" w:rsidR="0090052F" w:rsidRPr="00F53A80" w:rsidRDefault="0090052F" w:rsidP="6711385A">
      <w:pPr>
        <w:numPr>
          <w:ilvl w:val="1"/>
          <w:numId w:val="26"/>
        </w:numPr>
        <w:spacing w:after="120" w:line="260" w:lineRule="atLeast"/>
        <w:ind w:left="993" w:hanging="567"/>
        <w:rPr>
          <w:rFonts w:ascii="Aptos" w:eastAsia="Tahoma" w:hAnsi="Aptos" w:cs="Arial"/>
          <w:sz w:val="22"/>
        </w:rPr>
      </w:pPr>
      <w:r w:rsidRPr="6711385A">
        <w:rPr>
          <w:rFonts w:ascii="Aptos" w:eastAsia="Tahoma" w:hAnsi="Aptos" w:cs="Arial"/>
          <w:sz w:val="22"/>
        </w:rPr>
        <w:t>Council</w:t>
      </w:r>
      <w:r w:rsidR="3907AD37" w:rsidRPr="6711385A">
        <w:rPr>
          <w:rFonts w:ascii="Aptos" w:eastAsia="Tahoma" w:hAnsi="Aptos" w:cs="Arial"/>
          <w:sz w:val="22"/>
        </w:rPr>
        <w:t>,</w:t>
      </w:r>
      <w:r w:rsidRPr="6711385A">
        <w:rPr>
          <w:rFonts w:ascii="Aptos" w:eastAsia="Tahoma" w:hAnsi="Aptos" w:cs="Arial"/>
          <w:sz w:val="22"/>
        </w:rPr>
        <w:t xml:space="preserve"> in accordance with Section 252 of the Act and Clause 403 of the Regulations</w:t>
      </w:r>
      <w:r w:rsidR="07AF2EC1" w:rsidRPr="6711385A">
        <w:rPr>
          <w:rFonts w:ascii="Aptos" w:eastAsia="Tahoma" w:hAnsi="Aptos" w:cs="Arial"/>
          <w:sz w:val="22"/>
        </w:rPr>
        <w:t>,</w:t>
      </w:r>
      <w:r w:rsidRPr="6711385A">
        <w:rPr>
          <w:rFonts w:ascii="Aptos" w:eastAsia="Tahoma" w:hAnsi="Aptos" w:cs="Arial"/>
          <w:sz w:val="22"/>
        </w:rPr>
        <w:t xml:space="preserve"> will not provide an allowance for general expenses to any </w:t>
      </w:r>
      <w:r w:rsidR="00F06833" w:rsidRPr="6711385A">
        <w:rPr>
          <w:rFonts w:ascii="Aptos" w:eastAsia="Tahoma" w:hAnsi="Aptos" w:cs="Arial"/>
          <w:sz w:val="22"/>
        </w:rPr>
        <w:t>Councillor</w:t>
      </w:r>
      <w:r w:rsidRPr="6711385A">
        <w:rPr>
          <w:rFonts w:ascii="Aptos" w:eastAsia="Tahoma" w:hAnsi="Aptos" w:cs="Arial"/>
          <w:sz w:val="22"/>
        </w:rPr>
        <w:t>s under any circumstance.</w:t>
      </w:r>
    </w:p>
    <w:p w14:paraId="0E4A0767" w14:textId="77777777" w:rsidR="0090052F" w:rsidRPr="00F53A80" w:rsidRDefault="0090052F" w:rsidP="0090052F">
      <w:pPr>
        <w:keepNext/>
        <w:keepLines/>
        <w:numPr>
          <w:ilvl w:val="0"/>
          <w:numId w:val="26"/>
        </w:numPr>
        <w:spacing w:before="360" w:after="180" w:line="240" w:lineRule="auto"/>
        <w:outlineLvl w:val="1"/>
        <w:rPr>
          <w:rFonts w:ascii="Aptos" w:eastAsia="Times New Roman" w:hAnsi="Aptos" w:cs="Arial"/>
          <w:bCs/>
          <w:sz w:val="36"/>
          <w:szCs w:val="26"/>
        </w:rPr>
      </w:pPr>
      <w:bookmarkStart w:id="8" w:name="_Toc173156630"/>
      <w:r w:rsidRPr="00F53A80">
        <w:rPr>
          <w:rFonts w:ascii="Aptos" w:eastAsia="Times New Roman" w:hAnsi="Aptos" w:cs="Arial"/>
          <w:bCs/>
          <w:sz w:val="36"/>
          <w:szCs w:val="26"/>
        </w:rPr>
        <w:t>Specific expenses</w:t>
      </w:r>
      <w:bookmarkEnd w:id="8"/>
    </w:p>
    <w:p w14:paraId="490AC160" w14:textId="77777777" w:rsidR="0090052F" w:rsidRPr="00F53A80" w:rsidRDefault="0090052F" w:rsidP="0090052F">
      <w:pPr>
        <w:keepNext/>
        <w:keepLines/>
        <w:spacing w:after="120" w:line="260" w:lineRule="atLeast"/>
        <w:ind w:left="360"/>
        <w:rPr>
          <w:rFonts w:ascii="Aptos" w:eastAsia="Tahoma" w:hAnsi="Aptos" w:cs="Arial"/>
          <w:b/>
        </w:rPr>
      </w:pPr>
      <w:r w:rsidRPr="00F53A80">
        <w:rPr>
          <w:rFonts w:ascii="Aptos" w:eastAsia="Tahoma" w:hAnsi="Aptos" w:cs="Arial"/>
          <w:b/>
          <w:sz w:val="24"/>
        </w:rPr>
        <w:t>General travel arrangements and expenses</w:t>
      </w:r>
      <w:r w:rsidRPr="00F53A80">
        <w:rPr>
          <w:rFonts w:ascii="Aptos" w:eastAsia="Tahoma" w:hAnsi="Aptos" w:cs="Arial"/>
          <w:b/>
        </w:rPr>
        <w:t xml:space="preserve"> </w:t>
      </w:r>
    </w:p>
    <w:p w14:paraId="3CA95A3D" w14:textId="735440D5" w:rsidR="0090052F" w:rsidRPr="00F53A80" w:rsidRDefault="0090052F" w:rsidP="6711385A">
      <w:pPr>
        <w:numPr>
          <w:ilvl w:val="1"/>
          <w:numId w:val="26"/>
        </w:numPr>
        <w:spacing w:after="120" w:line="260" w:lineRule="atLeast"/>
        <w:rPr>
          <w:rFonts w:ascii="Aptos" w:eastAsia="Tahoma" w:hAnsi="Aptos" w:cs="Arial"/>
          <w:sz w:val="22"/>
        </w:rPr>
      </w:pPr>
      <w:r w:rsidRPr="6711385A">
        <w:rPr>
          <w:rFonts w:ascii="Aptos" w:eastAsia="Tahoma" w:hAnsi="Aptos" w:cs="Arial"/>
          <w:sz w:val="22"/>
        </w:rPr>
        <w:t xml:space="preserve">All travel by </w:t>
      </w:r>
      <w:r w:rsidR="00F06833" w:rsidRPr="6711385A">
        <w:rPr>
          <w:rFonts w:ascii="Aptos" w:eastAsia="Tahoma" w:hAnsi="Aptos" w:cs="Arial"/>
          <w:sz w:val="22"/>
        </w:rPr>
        <w:t>Councillor</w:t>
      </w:r>
      <w:r w:rsidRPr="6711385A">
        <w:rPr>
          <w:rFonts w:ascii="Aptos" w:eastAsia="Tahoma" w:hAnsi="Aptos" w:cs="Arial"/>
          <w:sz w:val="22"/>
        </w:rPr>
        <w:t>s should be undertaken by utilising the most direct route and the most practicable and economical mode of transport subject to any personal medical considerations.</w:t>
      </w:r>
    </w:p>
    <w:p w14:paraId="47F7B23F" w14:textId="4C1DF1D9" w:rsidR="0090052F" w:rsidRPr="00F53A80" w:rsidRDefault="0090052F" w:rsidP="7A35A6EB">
      <w:pPr>
        <w:numPr>
          <w:ilvl w:val="1"/>
          <w:numId w:val="26"/>
        </w:numPr>
        <w:spacing w:after="120" w:line="260" w:lineRule="atLeast"/>
        <w:rPr>
          <w:rFonts w:ascii="Aptos" w:eastAsia="Tahoma" w:hAnsi="Aptos" w:cs="Arial"/>
          <w:sz w:val="22"/>
        </w:rPr>
      </w:pPr>
      <w:r w:rsidRPr="00F53A80">
        <w:rPr>
          <w:rFonts w:ascii="Aptos" w:eastAsia="Tahoma" w:hAnsi="Aptos" w:cs="Arial"/>
          <w:sz w:val="22"/>
        </w:rPr>
        <w:t xml:space="preserve">In the case accommodation is to be provided to </w:t>
      </w:r>
      <w:r w:rsidR="00F06833" w:rsidRPr="00F53A80">
        <w:rPr>
          <w:rFonts w:ascii="Aptos" w:eastAsia="Tahoma" w:hAnsi="Aptos" w:cs="Arial"/>
          <w:sz w:val="22"/>
        </w:rPr>
        <w:t>Councillor</w:t>
      </w:r>
      <w:r w:rsidRPr="00F53A80">
        <w:rPr>
          <w:rFonts w:ascii="Aptos" w:eastAsia="Tahoma" w:hAnsi="Aptos" w:cs="Arial"/>
          <w:sz w:val="22"/>
        </w:rPr>
        <w:t>(s)</w:t>
      </w:r>
      <w:r w:rsidR="57054C54" w:rsidRPr="00F53A80">
        <w:rPr>
          <w:rFonts w:ascii="Aptos" w:eastAsia="Tahoma" w:hAnsi="Aptos" w:cs="Arial"/>
          <w:sz w:val="22"/>
        </w:rPr>
        <w:t>,</w:t>
      </w:r>
      <w:r w:rsidRPr="00F53A80">
        <w:rPr>
          <w:rFonts w:ascii="Aptos" w:eastAsia="Tahoma" w:hAnsi="Aptos" w:cs="Arial"/>
          <w:sz w:val="22"/>
        </w:rPr>
        <w:t xml:space="preserve"> the cost of the accommodation should be reasonable.</w:t>
      </w:r>
    </w:p>
    <w:p w14:paraId="047DFDCC" w14:textId="77777777" w:rsidR="0090052F" w:rsidRPr="00F53A80" w:rsidRDefault="0090052F" w:rsidP="6711385A">
      <w:pPr>
        <w:keepNext/>
        <w:keepLines/>
        <w:spacing w:after="120" w:line="260" w:lineRule="atLeast"/>
        <w:ind w:left="360"/>
        <w:rPr>
          <w:rFonts w:ascii="Aptos" w:eastAsia="Tahoma" w:hAnsi="Aptos" w:cs="Arial"/>
          <w:b/>
          <w:bCs/>
        </w:rPr>
      </w:pPr>
      <w:r w:rsidRPr="6711385A">
        <w:rPr>
          <w:rFonts w:ascii="Aptos" w:eastAsia="Tahoma" w:hAnsi="Aptos" w:cs="Arial"/>
          <w:b/>
          <w:bCs/>
          <w:sz w:val="24"/>
          <w:szCs w:val="24"/>
        </w:rPr>
        <w:t>Interstate, overseas and long distance intrastate travel expenses</w:t>
      </w:r>
    </w:p>
    <w:p w14:paraId="707E2597" w14:textId="3F794410" w:rsidR="0090052F" w:rsidRPr="00F53A80" w:rsidRDefault="0090052F" w:rsidP="0090052F">
      <w:pPr>
        <w:numPr>
          <w:ilvl w:val="1"/>
          <w:numId w:val="26"/>
        </w:numPr>
        <w:spacing w:after="120" w:line="260" w:lineRule="atLeast"/>
        <w:rPr>
          <w:rFonts w:ascii="Aptos" w:eastAsia="Tahoma" w:hAnsi="Aptos" w:cs="Arial"/>
          <w:sz w:val="22"/>
          <w:szCs w:val="24"/>
        </w:rPr>
      </w:pPr>
      <w:r w:rsidRPr="00F53A80">
        <w:rPr>
          <w:rFonts w:ascii="Aptos" w:eastAsia="Tahoma" w:hAnsi="Aptos" w:cs="Arial"/>
          <w:sz w:val="22"/>
          <w:szCs w:val="24"/>
        </w:rPr>
        <w:t>The General Manager has authority to approve travel.</w:t>
      </w:r>
    </w:p>
    <w:p w14:paraId="327511AF" w14:textId="6D84D4CC" w:rsidR="0090052F" w:rsidRPr="00F53A80" w:rsidRDefault="0090052F" w:rsidP="0090052F">
      <w:pPr>
        <w:numPr>
          <w:ilvl w:val="1"/>
          <w:numId w:val="26"/>
        </w:numPr>
        <w:spacing w:after="120" w:line="260" w:lineRule="atLeast"/>
        <w:rPr>
          <w:rFonts w:ascii="Aptos" w:eastAsia="Tahoma" w:hAnsi="Aptos" w:cs="Arial"/>
          <w:sz w:val="22"/>
          <w:szCs w:val="24"/>
        </w:rPr>
      </w:pPr>
      <w:r w:rsidRPr="00F53A80">
        <w:rPr>
          <w:rFonts w:ascii="Aptos" w:eastAsia="Tahoma" w:hAnsi="Aptos" w:cs="Arial"/>
          <w:sz w:val="22"/>
          <w:szCs w:val="24"/>
        </w:rPr>
        <w:t xml:space="preserve">Where </w:t>
      </w:r>
      <w:r w:rsidR="00F06833" w:rsidRPr="00F53A80">
        <w:rPr>
          <w:rFonts w:ascii="Aptos" w:eastAsia="Tahoma" w:hAnsi="Aptos" w:cs="Arial"/>
          <w:sz w:val="22"/>
          <w:szCs w:val="24"/>
        </w:rPr>
        <w:t>Councillor</w:t>
      </w:r>
      <w:r w:rsidRPr="00F53A80">
        <w:rPr>
          <w:rFonts w:ascii="Aptos" w:eastAsia="Tahoma" w:hAnsi="Aptos" w:cs="Arial"/>
          <w:sz w:val="22"/>
          <w:szCs w:val="24"/>
        </w:rPr>
        <w:t>s or staff propose to travel:</w:t>
      </w:r>
    </w:p>
    <w:p w14:paraId="50343BEB" w14:textId="77777777" w:rsidR="0090052F" w:rsidRPr="00F53A80" w:rsidRDefault="0090052F" w:rsidP="0090052F">
      <w:pPr>
        <w:numPr>
          <w:ilvl w:val="0"/>
          <w:numId w:val="30"/>
        </w:numPr>
        <w:spacing w:after="120" w:line="260" w:lineRule="atLeast"/>
        <w:rPr>
          <w:rFonts w:ascii="Aptos" w:eastAsia="Tahoma" w:hAnsi="Aptos" w:cs="Arial"/>
          <w:sz w:val="22"/>
          <w:szCs w:val="24"/>
        </w:rPr>
      </w:pPr>
      <w:r w:rsidRPr="00F53A80">
        <w:rPr>
          <w:rFonts w:ascii="Aptos" w:eastAsia="Tahoma" w:hAnsi="Aptos" w:cs="Arial"/>
          <w:sz w:val="22"/>
          <w:szCs w:val="24"/>
        </w:rPr>
        <w:t>Applications must be approved by the General Manager prior to the travel being arranged.</w:t>
      </w:r>
    </w:p>
    <w:p w14:paraId="7EEB7BF0" w14:textId="52EB0E2E" w:rsidR="0090052F" w:rsidRPr="00F53A80" w:rsidRDefault="00D76397" w:rsidP="0090052F">
      <w:pPr>
        <w:numPr>
          <w:ilvl w:val="1"/>
          <w:numId w:val="26"/>
        </w:numPr>
        <w:spacing w:after="120" w:line="260" w:lineRule="atLeast"/>
        <w:rPr>
          <w:rFonts w:ascii="Aptos" w:eastAsia="Tahoma" w:hAnsi="Aptos" w:cs="Arial"/>
          <w:sz w:val="22"/>
          <w:szCs w:val="24"/>
        </w:rPr>
      </w:pPr>
      <w:r w:rsidRPr="00F53A80">
        <w:rPr>
          <w:rFonts w:ascii="Aptos" w:eastAsia="Tahoma" w:hAnsi="Aptos" w:cs="Arial"/>
          <w:sz w:val="22"/>
          <w:szCs w:val="24"/>
        </w:rPr>
        <w:lastRenderedPageBreak/>
        <w:t xml:space="preserve">For all travel expenditure, </w:t>
      </w:r>
      <w:r w:rsidR="0090052F" w:rsidRPr="00F53A80">
        <w:rPr>
          <w:rFonts w:ascii="Aptos" w:eastAsia="Tahoma" w:hAnsi="Aptos" w:cs="Arial"/>
          <w:sz w:val="22"/>
          <w:szCs w:val="24"/>
        </w:rPr>
        <w:t>the application for travel is to outline:</w:t>
      </w:r>
    </w:p>
    <w:p w14:paraId="2AFE90AA" w14:textId="77777777" w:rsidR="0090052F" w:rsidRPr="00F53A80" w:rsidRDefault="0090052F" w:rsidP="0090052F">
      <w:pPr>
        <w:numPr>
          <w:ilvl w:val="0"/>
          <w:numId w:val="31"/>
        </w:numPr>
        <w:spacing w:after="120" w:line="260" w:lineRule="atLeast"/>
        <w:rPr>
          <w:rFonts w:ascii="Aptos" w:eastAsia="Tahoma" w:hAnsi="Aptos" w:cs="Arial"/>
          <w:sz w:val="22"/>
          <w:szCs w:val="24"/>
        </w:rPr>
      </w:pPr>
      <w:r w:rsidRPr="00F53A80">
        <w:rPr>
          <w:rFonts w:ascii="Aptos" w:eastAsia="Tahoma" w:hAnsi="Aptos" w:cs="Arial"/>
          <w:sz w:val="22"/>
          <w:szCs w:val="24"/>
        </w:rPr>
        <w:t>Who is to take part in the travel;</w:t>
      </w:r>
    </w:p>
    <w:p w14:paraId="03008195" w14:textId="4D2006EC" w:rsidR="0090052F" w:rsidRPr="00F53A80" w:rsidRDefault="0090052F" w:rsidP="6711385A">
      <w:pPr>
        <w:numPr>
          <w:ilvl w:val="0"/>
          <w:numId w:val="31"/>
        </w:numPr>
        <w:spacing w:after="120" w:line="260" w:lineRule="atLeast"/>
        <w:rPr>
          <w:rFonts w:ascii="Aptos" w:eastAsia="Tahoma" w:hAnsi="Aptos" w:cs="Arial"/>
          <w:sz w:val="22"/>
        </w:rPr>
      </w:pPr>
      <w:r w:rsidRPr="6711385A">
        <w:rPr>
          <w:rFonts w:ascii="Aptos" w:eastAsia="Tahoma" w:hAnsi="Aptos" w:cs="Arial"/>
          <w:sz w:val="22"/>
        </w:rPr>
        <w:t>The objectives to be achieved, including any staff professional development, organisational</w:t>
      </w:r>
      <w:r w:rsidR="0805C80D" w:rsidRPr="6711385A">
        <w:rPr>
          <w:rFonts w:ascii="Aptos" w:eastAsia="Tahoma" w:hAnsi="Aptos" w:cs="Arial"/>
          <w:sz w:val="22"/>
        </w:rPr>
        <w:t>,</w:t>
      </w:r>
      <w:r w:rsidRPr="6711385A">
        <w:rPr>
          <w:rFonts w:ascii="Aptos" w:eastAsia="Tahoma" w:hAnsi="Aptos" w:cs="Arial"/>
          <w:sz w:val="22"/>
        </w:rPr>
        <w:t xml:space="preserve"> or community benefits;</w:t>
      </w:r>
    </w:p>
    <w:p w14:paraId="4577F0F8" w14:textId="77777777" w:rsidR="0090052F" w:rsidRPr="00F53A80" w:rsidRDefault="0090052F" w:rsidP="0090052F">
      <w:pPr>
        <w:numPr>
          <w:ilvl w:val="0"/>
          <w:numId w:val="31"/>
        </w:numPr>
        <w:spacing w:after="120" w:line="260" w:lineRule="atLeast"/>
        <w:rPr>
          <w:rFonts w:ascii="Aptos" w:eastAsia="Tahoma" w:hAnsi="Aptos" w:cs="Arial"/>
          <w:sz w:val="22"/>
          <w:szCs w:val="24"/>
        </w:rPr>
      </w:pPr>
      <w:r w:rsidRPr="00F53A80">
        <w:rPr>
          <w:rFonts w:ascii="Aptos" w:eastAsia="Tahoma" w:hAnsi="Aptos" w:cs="Arial"/>
          <w:sz w:val="22"/>
          <w:szCs w:val="24"/>
        </w:rPr>
        <w:t>Details of costs;</w:t>
      </w:r>
    </w:p>
    <w:p w14:paraId="25642AA5" w14:textId="77777777" w:rsidR="0090052F" w:rsidRPr="00F53A80" w:rsidRDefault="0090052F" w:rsidP="0090052F">
      <w:pPr>
        <w:numPr>
          <w:ilvl w:val="0"/>
          <w:numId w:val="31"/>
        </w:numPr>
        <w:spacing w:after="120" w:line="260" w:lineRule="atLeast"/>
        <w:rPr>
          <w:rFonts w:ascii="Aptos" w:eastAsia="Tahoma" w:hAnsi="Aptos" w:cs="Arial"/>
          <w:sz w:val="22"/>
          <w:szCs w:val="24"/>
        </w:rPr>
      </w:pPr>
      <w:r w:rsidRPr="00F53A80">
        <w:rPr>
          <w:rFonts w:ascii="Aptos" w:eastAsia="Tahoma" w:hAnsi="Aptos" w:cs="Arial"/>
          <w:sz w:val="22"/>
          <w:szCs w:val="24"/>
        </w:rPr>
        <w:t>Any contribution proposed by the applicant.</w:t>
      </w:r>
    </w:p>
    <w:p w14:paraId="0EC4D08A" w14:textId="77777777" w:rsidR="0090052F" w:rsidRPr="00F53A80" w:rsidRDefault="0090052F" w:rsidP="0090052F">
      <w:pPr>
        <w:keepNext/>
        <w:keepLines/>
        <w:spacing w:after="120" w:line="260" w:lineRule="atLeast"/>
        <w:ind w:left="360"/>
        <w:rPr>
          <w:rFonts w:ascii="Aptos" w:eastAsia="Tahoma" w:hAnsi="Aptos" w:cs="Arial"/>
          <w:b/>
        </w:rPr>
      </w:pPr>
      <w:r w:rsidRPr="00F53A80">
        <w:rPr>
          <w:rFonts w:ascii="Aptos" w:eastAsia="Tahoma" w:hAnsi="Aptos" w:cs="Arial"/>
          <w:b/>
          <w:sz w:val="24"/>
        </w:rPr>
        <w:t>Travel expenses not paid by Council</w:t>
      </w:r>
    </w:p>
    <w:p w14:paraId="2F80F462" w14:textId="77777777" w:rsidR="0090052F" w:rsidRPr="00F53A80" w:rsidRDefault="0090052F" w:rsidP="0090052F">
      <w:pPr>
        <w:numPr>
          <w:ilvl w:val="1"/>
          <w:numId w:val="26"/>
        </w:numPr>
        <w:spacing w:after="120" w:line="260" w:lineRule="atLeast"/>
        <w:ind w:left="993" w:hanging="567"/>
        <w:rPr>
          <w:rFonts w:ascii="Aptos" w:eastAsia="Tahoma" w:hAnsi="Aptos" w:cs="Arial"/>
          <w:sz w:val="22"/>
          <w:szCs w:val="24"/>
        </w:rPr>
      </w:pPr>
      <w:r w:rsidRPr="00F53A80">
        <w:rPr>
          <w:rFonts w:ascii="Aptos" w:eastAsia="Tahoma" w:hAnsi="Aptos" w:cs="Arial"/>
          <w:sz w:val="22"/>
          <w:szCs w:val="24"/>
        </w:rPr>
        <w:t>Council will not pay any traffic or parking fines or administrative charges for road toll accounts.</w:t>
      </w:r>
    </w:p>
    <w:p w14:paraId="012C1A90" w14:textId="77777777" w:rsidR="0090052F" w:rsidRPr="00F53A80" w:rsidRDefault="0090052F" w:rsidP="0090052F">
      <w:pPr>
        <w:keepNext/>
        <w:keepLines/>
        <w:spacing w:after="120" w:line="260" w:lineRule="atLeast"/>
        <w:ind w:left="360"/>
        <w:rPr>
          <w:rFonts w:ascii="Aptos" w:eastAsia="Tahoma" w:hAnsi="Aptos" w:cs="Arial"/>
          <w:b/>
        </w:rPr>
      </w:pPr>
      <w:r w:rsidRPr="00F53A80">
        <w:rPr>
          <w:rFonts w:ascii="Aptos" w:eastAsia="Tahoma" w:hAnsi="Aptos" w:cs="Arial"/>
          <w:b/>
          <w:sz w:val="24"/>
        </w:rPr>
        <w:t xml:space="preserve">Accommodation and meals </w:t>
      </w:r>
    </w:p>
    <w:p w14:paraId="1403BA51" w14:textId="757E2BDC" w:rsidR="0090052F" w:rsidRPr="00F53A80" w:rsidRDefault="61A9B930" w:rsidP="0090052F">
      <w:pPr>
        <w:numPr>
          <w:ilvl w:val="1"/>
          <w:numId w:val="26"/>
        </w:numPr>
        <w:spacing w:after="120" w:line="260" w:lineRule="atLeast"/>
        <w:ind w:left="993" w:hanging="567"/>
        <w:rPr>
          <w:rFonts w:ascii="Aptos" w:eastAsia="Tahoma" w:hAnsi="Aptos" w:cs="Arial"/>
          <w:sz w:val="22"/>
        </w:rPr>
      </w:pPr>
      <w:r w:rsidRPr="00F53A80">
        <w:rPr>
          <w:rFonts w:ascii="Aptos" w:eastAsia="Tahoma" w:hAnsi="Aptos" w:cs="Arial"/>
          <w:sz w:val="22"/>
        </w:rPr>
        <w:t xml:space="preserve">In circumstances where it would introduce undue risk for a </w:t>
      </w:r>
      <w:r w:rsidR="04C353AB" w:rsidRPr="00F53A80">
        <w:rPr>
          <w:rFonts w:ascii="Aptos" w:eastAsia="Tahoma" w:hAnsi="Aptos" w:cs="Arial"/>
          <w:sz w:val="22"/>
        </w:rPr>
        <w:t>Councillor</w:t>
      </w:r>
      <w:r w:rsidRPr="00F53A80">
        <w:rPr>
          <w:rFonts w:ascii="Aptos" w:eastAsia="Tahoma" w:hAnsi="Aptos" w:cs="Arial"/>
          <w:sz w:val="22"/>
        </w:rPr>
        <w:t xml:space="preserve"> to travel to or from official business in the late evening or early morning, reimbursement of costs for accommodation and meals on the night before or after the meeting may be approved by the </w:t>
      </w:r>
      <w:r w:rsidR="6BFC8B01" w:rsidRPr="00F53A80">
        <w:rPr>
          <w:rFonts w:ascii="Aptos" w:eastAsia="Tahoma" w:hAnsi="Aptos" w:cs="Arial"/>
          <w:sz w:val="22"/>
        </w:rPr>
        <w:t>General Manager</w:t>
      </w:r>
      <w:r w:rsidRPr="00F53A80">
        <w:rPr>
          <w:rFonts w:ascii="Aptos" w:eastAsia="Tahoma" w:hAnsi="Aptos" w:cs="Arial"/>
          <w:sz w:val="22"/>
        </w:rPr>
        <w:t>. This includes where a meeting finishes later tha</w:t>
      </w:r>
      <w:r w:rsidR="6D5E3E42" w:rsidRPr="00F53A80">
        <w:rPr>
          <w:rFonts w:ascii="Aptos" w:eastAsia="Tahoma" w:hAnsi="Aptos" w:cs="Arial"/>
          <w:sz w:val="22"/>
        </w:rPr>
        <w:t>n</w:t>
      </w:r>
      <w:r w:rsidRPr="00F53A80">
        <w:rPr>
          <w:rFonts w:ascii="Aptos" w:eastAsia="Tahoma" w:hAnsi="Aptos" w:cs="Arial"/>
          <w:sz w:val="22"/>
        </w:rPr>
        <w:t xml:space="preserve"> 9.00pm or starts earlier than 7.00am and the </w:t>
      </w:r>
      <w:r w:rsidR="04C353AB" w:rsidRPr="00F53A80">
        <w:rPr>
          <w:rFonts w:ascii="Aptos" w:eastAsia="Tahoma" w:hAnsi="Aptos" w:cs="Arial"/>
          <w:sz w:val="22"/>
        </w:rPr>
        <w:t>Councillor</w:t>
      </w:r>
      <w:r w:rsidRPr="00F53A80">
        <w:rPr>
          <w:rFonts w:ascii="Aptos" w:eastAsia="Tahoma" w:hAnsi="Aptos" w:cs="Arial"/>
          <w:sz w:val="22"/>
        </w:rPr>
        <w:t xml:space="preserve"> lives more than 50 kilometres from the meeting location. </w:t>
      </w:r>
    </w:p>
    <w:p w14:paraId="6E0F6B26" w14:textId="44EE02DC" w:rsidR="0090052F" w:rsidRPr="00F53A80" w:rsidRDefault="0090052F" w:rsidP="0090052F">
      <w:pPr>
        <w:numPr>
          <w:ilvl w:val="1"/>
          <w:numId w:val="26"/>
        </w:numPr>
        <w:spacing w:after="120" w:line="260" w:lineRule="atLeast"/>
        <w:ind w:left="993" w:hanging="567"/>
        <w:rPr>
          <w:rFonts w:ascii="Aptos" w:eastAsia="Tahoma" w:hAnsi="Aptos" w:cs="Arial"/>
          <w:sz w:val="22"/>
          <w:szCs w:val="24"/>
        </w:rPr>
      </w:pPr>
      <w:r w:rsidRPr="00F53A80">
        <w:rPr>
          <w:rFonts w:ascii="Aptos" w:eastAsia="Tahoma" w:hAnsi="Aptos" w:cs="Arial"/>
          <w:sz w:val="22"/>
          <w:szCs w:val="24"/>
        </w:rPr>
        <w:t xml:space="preserve">Council will reimburse costs for accommodation and meals while </w:t>
      </w:r>
      <w:r w:rsidR="00F06833" w:rsidRPr="00F53A80">
        <w:rPr>
          <w:rFonts w:ascii="Aptos" w:eastAsia="Tahoma" w:hAnsi="Aptos" w:cs="Arial"/>
          <w:sz w:val="22"/>
          <w:szCs w:val="24"/>
        </w:rPr>
        <w:t>Councillor</w:t>
      </w:r>
      <w:r w:rsidRPr="00F53A80">
        <w:rPr>
          <w:rFonts w:ascii="Aptos" w:eastAsia="Tahoma" w:hAnsi="Aptos" w:cs="Arial"/>
          <w:sz w:val="22"/>
          <w:szCs w:val="24"/>
        </w:rPr>
        <w:t>s are undertaking prior approved travel or professional development outside the Hunter.</w:t>
      </w:r>
    </w:p>
    <w:p w14:paraId="275103CD" w14:textId="3887958B" w:rsidR="0090052F" w:rsidRPr="00F53A80" w:rsidRDefault="0090052F" w:rsidP="6711385A">
      <w:pPr>
        <w:numPr>
          <w:ilvl w:val="1"/>
          <w:numId w:val="26"/>
        </w:numPr>
        <w:spacing w:after="120" w:line="260" w:lineRule="atLeast"/>
        <w:ind w:left="993" w:hanging="567"/>
        <w:rPr>
          <w:rFonts w:ascii="Aptos" w:eastAsia="Arial" w:hAnsi="Aptos" w:cs="Arial"/>
          <w:sz w:val="22"/>
        </w:rPr>
      </w:pPr>
      <w:r w:rsidRPr="6711385A">
        <w:rPr>
          <w:rFonts w:ascii="Aptos" w:eastAsia="Tahoma" w:hAnsi="Aptos" w:cs="Arial"/>
          <w:sz w:val="22"/>
        </w:rPr>
        <w:t xml:space="preserve">The daily limits for accommodation and meal expenses within Australia are </w:t>
      </w:r>
      <w:r w:rsidR="4F94FDA0" w:rsidRPr="6711385A">
        <w:rPr>
          <w:rFonts w:ascii="Aptos" w:eastAsia="Tahoma" w:hAnsi="Aptos" w:cs="Arial"/>
          <w:sz w:val="22"/>
        </w:rPr>
        <w:t>set out in the Policy Summary Table</w:t>
      </w:r>
      <w:r w:rsidR="2F28A467" w:rsidRPr="6711385A">
        <w:rPr>
          <w:rFonts w:ascii="Aptos" w:eastAsia="Tahoma" w:hAnsi="Aptos" w:cs="Arial"/>
          <w:sz w:val="22"/>
        </w:rPr>
        <w:t xml:space="preserve"> The daily limits for accommodation and meal expenses outside Australia are to </w:t>
      </w:r>
      <w:r w:rsidR="2F28A467" w:rsidRPr="6711385A">
        <w:rPr>
          <w:rFonts w:ascii="Aptos" w:eastAsia="Arial" w:hAnsi="Aptos" w:cs="Arial"/>
          <w:sz w:val="22"/>
        </w:rPr>
        <w:t>be determined in advance by the General Manager, being mindful of Clause 6.2.4(c) and any relevant ATO rates with Maximum Limits.</w:t>
      </w:r>
    </w:p>
    <w:p w14:paraId="52FF1459" w14:textId="220D9509" w:rsidR="0090052F" w:rsidRPr="00F53A80" w:rsidRDefault="00F06833" w:rsidP="0090052F">
      <w:pPr>
        <w:numPr>
          <w:ilvl w:val="1"/>
          <w:numId w:val="26"/>
        </w:numPr>
        <w:spacing w:after="120" w:line="260" w:lineRule="atLeast"/>
        <w:ind w:left="993" w:hanging="567"/>
        <w:rPr>
          <w:rFonts w:ascii="Aptos" w:eastAsia="Tahoma" w:hAnsi="Aptos" w:cs="Arial"/>
          <w:sz w:val="22"/>
          <w:szCs w:val="24"/>
        </w:rPr>
      </w:pPr>
      <w:r w:rsidRPr="00F53A80">
        <w:rPr>
          <w:rFonts w:ascii="Aptos" w:eastAsia="Tahoma" w:hAnsi="Aptos" w:cs="Arial"/>
          <w:sz w:val="22"/>
          <w:szCs w:val="24"/>
        </w:rPr>
        <w:t>Councillor</w:t>
      </w:r>
      <w:r w:rsidR="0090052F" w:rsidRPr="00F53A80">
        <w:rPr>
          <w:rFonts w:ascii="Aptos" w:eastAsia="Tahoma" w:hAnsi="Aptos" w:cs="Arial"/>
          <w:sz w:val="22"/>
          <w:szCs w:val="24"/>
        </w:rPr>
        <w:t>s will not be reimbursed for alcoholic beverages.</w:t>
      </w:r>
    </w:p>
    <w:p w14:paraId="1EBC6D6E" w14:textId="77777777" w:rsidR="0090052F" w:rsidRPr="00F53A80" w:rsidRDefault="0090052F" w:rsidP="0090052F">
      <w:pPr>
        <w:keepNext/>
        <w:keepLines/>
        <w:spacing w:after="120" w:line="260" w:lineRule="atLeast"/>
        <w:ind w:left="360"/>
        <w:rPr>
          <w:rFonts w:ascii="Aptos" w:eastAsia="Tahoma" w:hAnsi="Aptos" w:cs="Arial"/>
          <w:b/>
        </w:rPr>
      </w:pPr>
      <w:r w:rsidRPr="00F53A80">
        <w:rPr>
          <w:rFonts w:ascii="Aptos" w:eastAsia="Tahoma" w:hAnsi="Aptos" w:cs="Arial"/>
          <w:b/>
          <w:sz w:val="24"/>
        </w:rPr>
        <w:t>Refreshments for council related meetings</w:t>
      </w:r>
    </w:p>
    <w:p w14:paraId="3DBED94C" w14:textId="0BE99A20" w:rsidR="0090052F" w:rsidRPr="00F53A80" w:rsidRDefault="0090052F" w:rsidP="6711385A">
      <w:pPr>
        <w:numPr>
          <w:ilvl w:val="1"/>
          <w:numId w:val="26"/>
        </w:numPr>
        <w:spacing w:after="120" w:line="260" w:lineRule="atLeast"/>
        <w:ind w:left="993" w:hanging="567"/>
        <w:rPr>
          <w:rFonts w:ascii="Aptos" w:eastAsia="Tahoma" w:hAnsi="Aptos" w:cs="Arial"/>
          <w:sz w:val="22"/>
        </w:rPr>
      </w:pPr>
      <w:r w:rsidRPr="6711385A">
        <w:rPr>
          <w:rFonts w:ascii="Aptos" w:eastAsia="Tahoma" w:hAnsi="Aptos" w:cs="Arial"/>
          <w:sz w:val="22"/>
        </w:rPr>
        <w:t xml:space="preserve">Appropriate refreshments will be available for </w:t>
      </w:r>
      <w:r w:rsidR="760AE3F5" w:rsidRPr="6711385A">
        <w:rPr>
          <w:rFonts w:ascii="Aptos" w:eastAsia="Tahoma" w:hAnsi="Aptos" w:cs="Arial"/>
          <w:sz w:val="22"/>
        </w:rPr>
        <w:t>C</w:t>
      </w:r>
      <w:r w:rsidRPr="6711385A">
        <w:rPr>
          <w:rFonts w:ascii="Aptos" w:eastAsia="Tahoma" w:hAnsi="Aptos" w:cs="Arial"/>
          <w:sz w:val="22"/>
        </w:rPr>
        <w:t xml:space="preserve">ouncil meetings, , </w:t>
      </w:r>
      <w:r w:rsidR="00F06833" w:rsidRPr="6711385A">
        <w:rPr>
          <w:rFonts w:ascii="Aptos" w:eastAsia="Tahoma" w:hAnsi="Aptos" w:cs="Arial"/>
          <w:sz w:val="22"/>
        </w:rPr>
        <w:t>Councillor</w:t>
      </w:r>
      <w:r w:rsidRPr="6711385A">
        <w:rPr>
          <w:rFonts w:ascii="Aptos" w:eastAsia="Tahoma" w:hAnsi="Aptos" w:cs="Arial"/>
          <w:sz w:val="22"/>
        </w:rPr>
        <w:t xml:space="preserve"> briefing</w:t>
      </w:r>
      <w:r w:rsidR="1F361C60" w:rsidRPr="6711385A">
        <w:rPr>
          <w:rFonts w:ascii="Aptos" w:eastAsia="Tahoma" w:hAnsi="Aptos" w:cs="Arial"/>
          <w:sz w:val="22"/>
        </w:rPr>
        <w:t xml:space="preserve"> Sessions</w:t>
      </w:r>
      <w:r w:rsidRPr="6711385A">
        <w:rPr>
          <w:rFonts w:ascii="Aptos" w:eastAsia="Tahoma" w:hAnsi="Aptos" w:cs="Arial"/>
          <w:sz w:val="22"/>
        </w:rPr>
        <w:t>, approved meetings</w:t>
      </w:r>
      <w:r w:rsidR="171C7D0E" w:rsidRPr="6711385A">
        <w:rPr>
          <w:rFonts w:ascii="Aptos" w:eastAsia="Tahoma" w:hAnsi="Aptos" w:cs="Arial"/>
          <w:sz w:val="22"/>
        </w:rPr>
        <w:t>/workshops</w:t>
      </w:r>
      <w:r w:rsidRPr="6711385A">
        <w:rPr>
          <w:rFonts w:ascii="Aptos" w:eastAsia="Tahoma" w:hAnsi="Aptos" w:cs="Arial"/>
          <w:sz w:val="22"/>
        </w:rPr>
        <w:t xml:space="preserve"> and engagements, and official </w:t>
      </w:r>
      <w:r w:rsidR="00BC15D6" w:rsidRPr="6711385A">
        <w:rPr>
          <w:rFonts w:ascii="Aptos" w:eastAsia="Tahoma" w:hAnsi="Aptos" w:cs="Arial"/>
          <w:sz w:val="22"/>
        </w:rPr>
        <w:t>C</w:t>
      </w:r>
      <w:r w:rsidRPr="6711385A">
        <w:rPr>
          <w:rFonts w:ascii="Aptos" w:eastAsia="Tahoma" w:hAnsi="Aptos" w:cs="Arial"/>
          <w:sz w:val="22"/>
        </w:rPr>
        <w:t xml:space="preserve">ouncil functions as approved by the </w:t>
      </w:r>
      <w:r w:rsidR="00BC15D6" w:rsidRPr="6711385A">
        <w:rPr>
          <w:rFonts w:ascii="Aptos" w:eastAsia="Tahoma" w:hAnsi="Aptos" w:cs="Arial"/>
          <w:sz w:val="22"/>
        </w:rPr>
        <w:t>General Manager</w:t>
      </w:r>
      <w:r w:rsidRPr="6711385A">
        <w:rPr>
          <w:rFonts w:ascii="Aptos" w:eastAsia="Tahoma" w:hAnsi="Aptos" w:cs="Arial"/>
          <w:sz w:val="22"/>
        </w:rPr>
        <w:t>.</w:t>
      </w:r>
    </w:p>
    <w:p w14:paraId="5DA30542" w14:textId="02BBC65E" w:rsidR="0090052F" w:rsidRPr="00F53A80" w:rsidRDefault="0090052F" w:rsidP="0090052F">
      <w:pPr>
        <w:numPr>
          <w:ilvl w:val="1"/>
          <w:numId w:val="26"/>
        </w:numPr>
        <w:spacing w:after="120" w:line="260" w:lineRule="atLeast"/>
        <w:ind w:left="993" w:hanging="567"/>
        <w:rPr>
          <w:rFonts w:ascii="Aptos" w:eastAsia="Tahoma" w:hAnsi="Aptos" w:cs="Arial"/>
          <w:sz w:val="22"/>
          <w:szCs w:val="24"/>
        </w:rPr>
      </w:pPr>
      <w:r w:rsidRPr="00F53A80">
        <w:rPr>
          <w:rFonts w:ascii="Aptos" w:eastAsia="Tahoma" w:hAnsi="Aptos" w:cs="Arial"/>
          <w:sz w:val="22"/>
          <w:szCs w:val="24"/>
        </w:rPr>
        <w:t xml:space="preserve">As an indicative guide for the standard of refreshments to be provided at </w:t>
      </w:r>
      <w:r w:rsidR="00BC15D6" w:rsidRPr="00F53A80">
        <w:rPr>
          <w:rFonts w:ascii="Aptos" w:eastAsia="Tahoma" w:hAnsi="Aptos" w:cs="Arial"/>
          <w:sz w:val="22"/>
          <w:szCs w:val="24"/>
        </w:rPr>
        <w:t xml:space="preserve">Council </w:t>
      </w:r>
      <w:r w:rsidRPr="00F53A80">
        <w:rPr>
          <w:rFonts w:ascii="Aptos" w:eastAsia="Tahoma" w:hAnsi="Aptos" w:cs="Arial"/>
          <w:sz w:val="22"/>
          <w:szCs w:val="24"/>
        </w:rPr>
        <w:t xml:space="preserve">related meetings, the </w:t>
      </w:r>
      <w:r w:rsidR="00BC15D6" w:rsidRPr="00F53A80">
        <w:rPr>
          <w:rFonts w:ascii="Aptos" w:eastAsia="Tahoma" w:hAnsi="Aptos" w:cs="Arial"/>
          <w:sz w:val="22"/>
          <w:szCs w:val="24"/>
        </w:rPr>
        <w:t>General Manager</w:t>
      </w:r>
      <w:r w:rsidRPr="00F53A80">
        <w:rPr>
          <w:rFonts w:ascii="Aptos" w:eastAsia="Tahoma" w:hAnsi="Aptos" w:cs="Arial"/>
          <w:sz w:val="22"/>
          <w:szCs w:val="24"/>
        </w:rPr>
        <w:t xml:space="preserve"> must be mindful of Part B Monetary Rates of the NSW Crown Employees (Public Service Conditions of Employment) Reviewed Award 2009, as adjusted annually.</w:t>
      </w:r>
    </w:p>
    <w:p w14:paraId="520DAE36" w14:textId="77777777" w:rsidR="0090052F" w:rsidRPr="00F53A80" w:rsidRDefault="0090052F" w:rsidP="2906DA7D">
      <w:pPr>
        <w:keepNext/>
        <w:keepLines/>
        <w:spacing w:after="120" w:line="260" w:lineRule="atLeast"/>
        <w:ind w:left="360"/>
        <w:rPr>
          <w:rFonts w:ascii="Aptos" w:eastAsia="Tahoma" w:hAnsi="Aptos" w:cs="Arial"/>
          <w:b/>
          <w:bCs/>
        </w:rPr>
      </w:pPr>
      <w:r w:rsidRPr="00F53A80">
        <w:rPr>
          <w:rFonts w:ascii="Aptos" w:eastAsia="Tahoma" w:hAnsi="Aptos" w:cs="Arial"/>
          <w:b/>
          <w:bCs/>
          <w:sz w:val="24"/>
          <w:szCs w:val="24"/>
        </w:rPr>
        <w:t>Professional development</w:t>
      </w:r>
      <w:r w:rsidRPr="00F53A80">
        <w:rPr>
          <w:rFonts w:ascii="Aptos" w:eastAsia="Tahoma" w:hAnsi="Aptos" w:cs="Arial"/>
          <w:b/>
          <w:bCs/>
        </w:rPr>
        <w:t xml:space="preserve"> </w:t>
      </w:r>
    </w:p>
    <w:p w14:paraId="723D75CB" w14:textId="78C979E4" w:rsidR="06A94362" w:rsidRPr="00F53A80" w:rsidRDefault="06A94362" w:rsidP="006A53DA">
      <w:pPr>
        <w:pStyle w:val="ListParagraph"/>
        <w:keepNext/>
        <w:keepLines/>
        <w:numPr>
          <w:ilvl w:val="1"/>
          <w:numId w:val="26"/>
        </w:numPr>
        <w:spacing w:after="120" w:line="260" w:lineRule="atLeast"/>
        <w:rPr>
          <w:rFonts w:ascii="Aptos" w:eastAsia="Tahoma" w:hAnsi="Aptos" w:cs="Arial"/>
          <w:sz w:val="22"/>
        </w:rPr>
      </w:pPr>
      <w:r w:rsidRPr="00F53A80">
        <w:rPr>
          <w:rFonts w:ascii="Aptos" w:eastAsia="Tahoma" w:hAnsi="Aptos" w:cs="Arial"/>
          <w:sz w:val="22"/>
        </w:rPr>
        <w:t>In the first year of a new Council term, Council will provide a comprehensive</w:t>
      </w:r>
      <w:r w:rsidR="2BC22DE6" w:rsidRPr="00F53A80">
        <w:rPr>
          <w:rFonts w:ascii="Aptos" w:eastAsia="Tahoma" w:hAnsi="Aptos" w:cs="Arial"/>
          <w:sz w:val="22"/>
        </w:rPr>
        <w:t xml:space="preserve"> </w:t>
      </w:r>
      <w:r w:rsidRPr="00F53A80">
        <w:rPr>
          <w:rFonts w:ascii="Aptos" w:eastAsia="Tahoma" w:hAnsi="Aptos" w:cs="Arial"/>
          <w:sz w:val="22"/>
        </w:rPr>
        <w:t>induction program for all Councillors which considers any guidelines issued by the Office of Local Government (OLG). The cost of the induction program will be</w:t>
      </w:r>
      <w:r w:rsidR="0C9A72E0" w:rsidRPr="00F53A80">
        <w:rPr>
          <w:rFonts w:ascii="Aptos" w:eastAsia="Tahoma" w:hAnsi="Aptos" w:cs="Arial"/>
          <w:sz w:val="22"/>
        </w:rPr>
        <w:t xml:space="preserve"> </w:t>
      </w:r>
      <w:r w:rsidRPr="00F53A80">
        <w:rPr>
          <w:rFonts w:ascii="Aptos" w:eastAsia="Tahoma" w:hAnsi="Aptos" w:cs="Arial"/>
          <w:sz w:val="22"/>
        </w:rPr>
        <w:t>in addition to the ongoing professional development funding.</w:t>
      </w:r>
    </w:p>
    <w:p w14:paraId="71E12368" w14:textId="34699A7F" w:rsidR="0090052F" w:rsidRPr="00F53A80" w:rsidRDefault="0090052F" w:rsidP="00976785">
      <w:pPr>
        <w:numPr>
          <w:ilvl w:val="1"/>
          <w:numId w:val="26"/>
        </w:numPr>
        <w:spacing w:after="120" w:line="260" w:lineRule="atLeast"/>
        <w:ind w:left="993" w:hanging="567"/>
        <w:rPr>
          <w:rFonts w:ascii="Aptos" w:eastAsia="Tahoma" w:hAnsi="Aptos" w:cs="Arial"/>
          <w:sz w:val="22"/>
        </w:rPr>
      </w:pPr>
      <w:r w:rsidRPr="00F53A80">
        <w:rPr>
          <w:rFonts w:ascii="Aptos" w:eastAsia="Tahoma" w:hAnsi="Aptos" w:cs="Arial"/>
          <w:sz w:val="22"/>
        </w:rPr>
        <w:t xml:space="preserve">Council encourages </w:t>
      </w:r>
      <w:r w:rsidR="00F06833" w:rsidRPr="00F53A80">
        <w:rPr>
          <w:rFonts w:ascii="Aptos" w:eastAsia="Tahoma" w:hAnsi="Aptos" w:cs="Arial"/>
          <w:sz w:val="22"/>
        </w:rPr>
        <w:t>Councillor</w:t>
      </w:r>
      <w:r w:rsidRPr="00F53A80">
        <w:rPr>
          <w:rFonts w:ascii="Aptos" w:eastAsia="Tahoma" w:hAnsi="Aptos" w:cs="Arial"/>
          <w:sz w:val="22"/>
        </w:rPr>
        <w:t xml:space="preserve">s to attend </w:t>
      </w:r>
      <w:r w:rsidR="00F06833" w:rsidRPr="00F53A80">
        <w:rPr>
          <w:rFonts w:ascii="Aptos" w:eastAsia="Tahoma" w:hAnsi="Aptos" w:cs="Arial"/>
          <w:sz w:val="22"/>
        </w:rPr>
        <w:t>Councillor</w:t>
      </w:r>
      <w:r w:rsidRPr="00F53A80">
        <w:rPr>
          <w:rFonts w:ascii="Aptos" w:eastAsia="Tahoma" w:hAnsi="Aptos" w:cs="Arial"/>
          <w:sz w:val="22"/>
        </w:rPr>
        <w:t xml:space="preserve"> Development (training) courses and programs in line with the Office of Local Government</w:t>
      </w:r>
      <w:r w:rsidR="0EFB815D" w:rsidRPr="00F53A80">
        <w:rPr>
          <w:rFonts w:ascii="Aptos" w:eastAsia="Tahoma" w:hAnsi="Aptos" w:cs="Arial"/>
          <w:sz w:val="22"/>
        </w:rPr>
        <w:t>’</w:t>
      </w:r>
      <w:r w:rsidRPr="00F53A80">
        <w:rPr>
          <w:rFonts w:ascii="Aptos" w:eastAsia="Tahoma" w:hAnsi="Aptos" w:cs="Arial"/>
          <w:sz w:val="22"/>
        </w:rPr>
        <w:t xml:space="preserve">s Professional Development Guide for </w:t>
      </w:r>
      <w:r w:rsidR="00F06833" w:rsidRPr="00F53A80">
        <w:rPr>
          <w:rFonts w:ascii="Aptos" w:eastAsia="Tahoma" w:hAnsi="Aptos" w:cs="Arial"/>
          <w:sz w:val="22"/>
        </w:rPr>
        <w:t>Councillor</w:t>
      </w:r>
      <w:r w:rsidRPr="00F53A80">
        <w:rPr>
          <w:rFonts w:ascii="Aptos" w:eastAsia="Tahoma" w:hAnsi="Aptos" w:cs="Arial"/>
          <w:sz w:val="22"/>
        </w:rPr>
        <w:t>s. Expenses will be paid under the same conditions in clause 2.1 above.</w:t>
      </w:r>
    </w:p>
    <w:p w14:paraId="65184C28" w14:textId="0247A91C" w:rsidR="0090052F" w:rsidRPr="00F53A80" w:rsidRDefault="00F06833" w:rsidP="6711385A">
      <w:pPr>
        <w:numPr>
          <w:ilvl w:val="1"/>
          <w:numId w:val="26"/>
        </w:numPr>
        <w:spacing w:after="120" w:line="260" w:lineRule="atLeast"/>
        <w:ind w:left="993" w:hanging="567"/>
        <w:rPr>
          <w:rFonts w:ascii="Aptos" w:eastAsia="Tahoma" w:hAnsi="Aptos" w:cs="Arial"/>
          <w:sz w:val="22"/>
        </w:rPr>
      </w:pPr>
      <w:r w:rsidRPr="6711385A">
        <w:rPr>
          <w:rFonts w:ascii="Aptos" w:eastAsia="Tahoma" w:hAnsi="Aptos" w:cs="Arial"/>
          <w:sz w:val="22"/>
        </w:rPr>
        <w:t>Councillor</w:t>
      </w:r>
      <w:r w:rsidR="0090052F" w:rsidRPr="6711385A">
        <w:rPr>
          <w:rFonts w:ascii="Aptos" w:eastAsia="Tahoma" w:hAnsi="Aptos" w:cs="Arial"/>
          <w:sz w:val="22"/>
        </w:rPr>
        <w:t>s who attend professional development courses are required to make an application to the General Manager. Applications are to be submitted on the prescribed form (a copy of the form is attached to this policy). Attendance at these functions is subject to annual budget limits and must be jointly approved by the General Manager and Mayor.</w:t>
      </w:r>
    </w:p>
    <w:p w14:paraId="702E92A4" w14:textId="77777777" w:rsidR="0090052F" w:rsidRPr="00F53A80" w:rsidRDefault="0090052F" w:rsidP="0090052F">
      <w:pPr>
        <w:keepNext/>
        <w:keepLines/>
        <w:spacing w:after="120" w:line="260" w:lineRule="atLeast"/>
        <w:ind w:left="360"/>
        <w:rPr>
          <w:rFonts w:ascii="Aptos" w:eastAsia="Tahoma" w:hAnsi="Aptos" w:cs="Arial"/>
          <w:b/>
        </w:rPr>
      </w:pPr>
      <w:r w:rsidRPr="00F53A80">
        <w:rPr>
          <w:rFonts w:ascii="Aptos" w:eastAsia="Tahoma" w:hAnsi="Aptos" w:cs="Arial"/>
          <w:b/>
          <w:sz w:val="24"/>
        </w:rPr>
        <w:lastRenderedPageBreak/>
        <w:t>Conferences and seminars</w:t>
      </w:r>
    </w:p>
    <w:p w14:paraId="45BC7DF0" w14:textId="0B738F01" w:rsidR="0090052F" w:rsidRPr="00F53A80" w:rsidRDefault="0090052F" w:rsidP="6711385A">
      <w:pPr>
        <w:numPr>
          <w:ilvl w:val="1"/>
          <w:numId w:val="26"/>
        </w:numPr>
        <w:spacing w:after="120" w:line="260" w:lineRule="atLeast"/>
        <w:ind w:left="993" w:hanging="567"/>
        <w:rPr>
          <w:rFonts w:ascii="Aptos" w:eastAsia="Tahoma" w:hAnsi="Aptos" w:cs="Arial"/>
          <w:sz w:val="22"/>
        </w:rPr>
      </w:pPr>
      <w:r w:rsidRPr="6711385A">
        <w:rPr>
          <w:rFonts w:ascii="Aptos" w:eastAsia="Tahoma" w:hAnsi="Aptos" w:cs="Arial"/>
          <w:sz w:val="22"/>
        </w:rPr>
        <w:t xml:space="preserve">Council will be responsible for the expenses of the </w:t>
      </w:r>
      <w:r w:rsidR="00F06833" w:rsidRPr="6711385A">
        <w:rPr>
          <w:rFonts w:ascii="Aptos" w:eastAsia="Tahoma" w:hAnsi="Aptos" w:cs="Arial"/>
          <w:sz w:val="22"/>
        </w:rPr>
        <w:t>Councillor</w:t>
      </w:r>
      <w:r w:rsidRPr="6711385A">
        <w:rPr>
          <w:rFonts w:ascii="Aptos" w:eastAsia="Tahoma" w:hAnsi="Aptos" w:cs="Arial"/>
          <w:sz w:val="22"/>
        </w:rPr>
        <w:t>s attending conferences, seminars, meetings</w:t>
      </w:r>
      <w:r w:rsidR="0A17430A" w:rsidRPr="6711385A">
        <w:rPr>
          <w:rFonts w:ascii="Aptos" w:eastAsia="Tahoma" w:hAnsi="Aptos" w:cs="Arial"/>
          <w:sz w:val="22"/>
        </w:rPr>
        <w:t>,</w:t>
      </w:r>
      <w:r w:rsidRPr="6711385A">
        <w:rPr>
          <w:rFonts w:ascii="Aptos" w:eastAsia="Tahoma" w:hAnsi="Aptos" w:cs="Arial"/>
          <w:sz w:val="22"/>
        </w:rPr>
        <w:t xml:space="preserve"> and official engagements and functions, where the </w:t>
      </w:r>
      <w:r w:rsidR="00F06833" w:rsidRPr="6711385A">
        <w:rPr>
          <w:rFonts w:ascii="Aptos" w:eastAsia="Tahoma" w:hAnsi="Aptos" w:cs="Arial"/>
          <w:sz w:val="22"/>
        </w:rPr>
        <w:t>Councillor</w:t>
      </w:r>
      <w:r w:rsidRPr="6711385A">
        <w:rPr>
          <w:rFonts w:ascii="Aptos" w:eastAsia="Tahoma" w:hAnsi="Aptos" w:cs="Arial"/>
          <w:sz w:val="22"/>
        </w:rPr>
        <w:t xml:space="preserve"> has been duly authorised by the General Manager, or is deputising for the Mayor. </w:t>
      </w:r>
    </w:p>
    <w:p w14:paraId="6B382A70" w14:textId="6370C38E" w:rsidR="0090052F" w:rsidRPr="00F53A80" w:rsidRDefault="0090052F" w:rsidP="0090052F">
      <w:pPr>
        <w:numPr>
          <w:ilvl w:val="1"/>
          <w:numId w:val="26"/>
        </w:numPr>
        <w:spacing w:after="120" w:line="260" w:lineRule="atLeast"/>
        <w:ind w:left="993" w:hanging="567"/>
        <w:rPr>
          <w:rFonts w:ascii="Aptos" w:eastAsia="Tahoma" w:hAnsi="Aptos" w:cs="Arial"/>
          <w:sz w:val="22"/>
        </w:rPr>
      </w:pPr>
      <w:r w:rsidRPr="00F53A80">
        <w:rPr>
          <w:rFonts w:ascii="Aptos" w:eastAsia="Tahoma" w:hAnsi="Aptos" w:cs="Arial"/>
          <w:sz w:val="22"/>
        </w:rPr>
        <w:t>Council will meet the direct costs associated with the conference, seminar</w:t>
      </w:r>
      <w:r w:rsidR="3654B115" w:rsidRPr="00F53A80">
        <w:rPr>
          <w:rFonts w:ascii="Aptos" w:eastAsia="Tahoma" w:hAnsi="Aptos" w:cs="Arial"/>
          <w:sz w:val="22"/>
        </w:rPr>
        <w:t>s</w:t>
      </w:r>
      <w:r w:rsidRPr="00F53A80">
        <w:rPr>
          <w:rFonts w:ascii="Aptos" w:eastAsia="Tahoma" w:hAnsi="Aptos" w:cs="Arial"/>
          <w:sz w:val="22"/>
        </w:rPr>
        <w:t>, and the like. These costs may include registration fees, travel costs, accommodation, official lunches and dinners, and associated tours where they are relevant to the business and interest of Council.</w:t>
      </w:r>
    </w:p>
    <w:p w14:paraId="64C10B1D" w14:textId="2AC43C3E" w:rsidR="0090052F" w:rsidRPr="00F53A80" w:rsidRDefault="0090052F" w:rsidP="6711385A">
      <w:pPr>
        <w:numPr>
          <w:ilvl w:val="1"/>
          <w:numId w:val="26"/>
        </w:numPr>
        <w:spacing w:after="120" w:line="260" w:lineRule="atLeast"/>
        <w:ind w:left="993" w:hanging="567"/>
        <w:rPr>
          <w:rFonts w:ascii="Aptos" w:eastAsia="Tahoma" w:hAnsi="Aptos" w:cs="Arial"/>
          <w:sz w:val="22"/>
        </w:rPr>
      </w:pPr>
      <w:r w:rsidRPr="6711385A">
        <w:rPr>
          <w:rFonts w:ascii="Aptos" w:eastAsia="Tahoma" w:hAnsi="Aptos" w:cs="Arial"/>
          <w:sz w:val="22"/>
        </w:rPr>
        <w:t xml:space="preserve">Council will also be responsible for meals not included in the conference fee for attendance by </w:t>
      </w:r>
      <w:r w:rsidR="00F06833" w:rsidRPr="6711385A">
        <w:rPr>
          <w:rFonts w:ascii="Aptos" w:eastAsia="Tahoma" w:hAnsi="Aptos" w:cs="Arial"/>
          <w:sz w:val="22"/>
        </w:rPr>
        <w:t>Councillor</w:t>
      </w:r>
      <w:r w:rsidRPr="6711385A">
        <w:rPr>
          <w:rFonts w:ascii="Aptos" w:eastAsia="Tahoma" w:hAnsi="Aptos" w:cs="Arial"/>
          <w:sz w:val="22"/>
        </w:rPr>
        <w:t xml:space="preserve">s at these functions. A maximum of </w:t>
      </w:r>
      <w:r w:rsidR="6A799E44" w:rsidRPr="6711385A">
        <w:rPr>
          <w:rFonts w:ascii="Aptos" w:eastAsia="Tahoma" w:hAnsi="Aptos" w:cs="Arial"/>
          <w:sz w:val="22"/>
        </w:rPr>
        <w:t>one hundred and twenty nine dollars and seventy cents</w:t>
      </w:r>
      <w:r w:rsidRPr="6711385A">
        <w:rPr>
          <w:rFonts w:ascii="Aptos" w:eastAsia="Tahoma" w:hAnsi="Aptos" w:cs="Arial"/>
          <w:sz w:val="22"/>
        </w:rPr>
        <w:t xml:space="preserve"> ($</w:t>
      </w:r>
      <w:r w:rsidR="003BF583" w:rsidRPr="6711385A">
        <w:rPr>
          <w:rFonts w:ascii="Aptos" w:eastAsia="Tahoma" w:hAnsi="Aptos" w:cs="Arial"/>
          <w:sz w:val="22"/>
        </w:rPr>
        <w:t>129.70</w:t>
      </w:r>
      <w:r w:rsidRPr="6711385A">
        <w:rPr>
          <w:rFonts w:ascii="Aptos" w:eastAsia="Tahoma" w:hAnsi="Aptos" w:cs="Arial"/>
          <w:sz w:val="22"/>
        </w:rPr>
        <w:t xml:space="preserve">)  per </w:t>
      </w:r>
      <w:r w:rsidR="00F06833" w:rsidRPr="6711385A">
        <w:rPr>
          <w:rFonts w:ascii="Aptos" w:eastAsia="Tahoma" w:hAnsi="Aptos" w:cs="Arial"/>
          <w:sz w:val="22"/>
        </w:rPr>
        <w:t>Councillor</w:t>
      </w:r>
      <w:r w:rsidRPr="6711385A">
        <w:rPr>
          <w:rFonts w:ascii="Aptos" w:eastAsia="Tahoma" w:hAnsi="Aptos" w:cs="Arial"/>
          <w:sz w:val="22"/>
        </w:rPr>
        <w:t>, per day will be reimbursed for expenses claimed under this provision.</w:t>
      </w:r>
    </w:p>
    <w:p w14:paraId="5CD43E43" w14:textId="4547EA12" w:rsidR="0090052F" w:rsidRPr="00F53A80" w:rsidRDefault="0090052F" w:rsidP="6711385A">
      <w:pPr>
        <w:numPr>
          <w:ilvl w:val="1"/>
          <w:numId w:val="26"/>
        </w:numPr>
        <w:spacing w:after="120" w:line="260" w:lineRule="atLeast"/>
        <w:ind w:left="993" w:hanging="567"/>
        <w:rPr>
          <w:rFonts w:ascii="Aptos" w:eastAsia="Tahoma" w:hAnsi="Aptos" w:cs="Arial"/>
          <w:sz w:val="22"/>
        </w:rPr>
      </w:pPr>
      <w:r w:rsidRPr="6711385A">
        <w:rPr>
          <w:rFonts w:ascii="Aptos" w:eastAsia="Tahoma" w:hAnsi="Aptos" w:cs="Arial"/>
          <w:sz w:val="22"/>
        </w:rPr>
        <w:t>Upon their return</w:t>
      </w:r>
      <w:r w:rsidR="725AE971" w:rsidRPr="6711385A">
        <w:rPr>
          <w:rFonts w:ascii="Aptos" w:eastAsia="Tahoma" w:hAnsi="Aptos" w:cs="Arial"/>
          <w:sz w:val="22"/>
        </w:rPr>
        <w:t>,</w:t>
      </w:r>
      <w:r w:rsidRPr="6711385A">
        <w:rPr>
          <w:rFonts w:ascii="Aptos" w:eastAsia="Tahoma" w:hAnsi="Aptos" w:cs="Arial"/>
          <w:sz w:val="22"/>
        </w:rPr>
        <w:t xml:space="preserve"> </w:t>
      </w:r>
      <w:r w:rsidR="00F06833" w:rsidRPr="6711385A">
        <w:rPr>
          <w:rFonts w:ascii="Aptos" w:eastAsia="Tahoma" w:hAnsi="Aptos" w:cs="Arial"/>
          <w:sz w:val="22"/>
        </w:rPr>
        <w:t>Councillor</w:t>
      </w:r>
      <w:r w:rsidRPr="6711385A">
        <w:rPr>
          <w:rFonts w:ascii="Aptos" w:eastAsia="Tahoma" w:hAnsi="Aptos" w:cs="Arial"/>
          <w:sz w:val="22"/>
        </w:rPr>
        <w:t xml:space="preserve">s, or a member of staff accompanying the </w:t>
      </w:r>
      <w:r w:rsidR="00F06833" w:rsidRPr="6711385A">
        <w:rPr>
          <w:rFonts w:ascii="Aptos" w:eastAsia="Tahoma" w:hAnsi="Aptos" w:cs="Arial"/>
          <w:sz w:val="22"/>
        </w:rPr>
        <w:t>Councillor</w:t>
      </w:r>
      <w:r w:rsidRPr="6711385A">
        <w:rPr>
          <w:rFonts w:ascii="Aptos" w:eastAsia="Tahoma" w:hAnsi="Aptos" w:cs="Arial"/>
          <w:sz w:val="22"/>
        </w:rPr>
        <w:t xml:space="preserve">/s, </w:t>
      </w:r>
      <w:r w:rsidR="53187EB7" w:rsidRPr="6711385A">
        <w:rPr>
          <w:rFonts w:ascii="Aptos" w:eastAsia="Tahoma" w:hAnsi="Aptos" w:cs="Arial"/>
          <w:sz w:val="22"/>
        </w:rPr>
        <w:t xml:space="preserve">must </w:t>
      </w:r>
      <w:r w:rsidRPr="6711385A">
        <w:rPr>
          <w:rFonts w:ascii="Aptos" w:eastAsia="Tahoma" w:hAnsi="Aptos" w:cs="Arial"/>
          <w:sz w:val="22"/>
        </w:rPr>
        <w:t>provide a written report to Council on the aspects of the conference relevant to Council business and/or the local community.</w:t>
      </w:r>
    </w:p>
    <w:p w14:paraId="36051ECA" w14:textId="09A5F8D6" w:rsidR="0090052F" w:rsidRPr="00F53A80" w:rsidRDefault="0090052F" w:rsidP="0090052F">
      <w:pPr>
        <w:keepNext/>
        <w:keepLines/>
        <w:spacing w:after="120" w:line="260" w:lineRule="atLeast"/>
        <w:ind w:left="360"/>
        <w:rPr>
          <w:rFonts w:ascii="Aptos" w:eastAsia="Tahoma" w:hAnsi="Aptos" w:cs="Arial"/>
          <w:b/>
        </w:rPr>
      </w:pPr>
      <w:r w:rsidRPr="00F53A80">
        <w:rPr>
          <w:rFonts w:ascii="Aptos" w:eastAsia="Tahoma" w:hAnsi="Aptos" w:cs="Arial"/>
          <w:b/>
          <w:sz w:val="24"/>
        </w:rPr>
        <w:t xml:space="preserve">Special </w:t>
      </w:r>
      <w:r w:rsidR="001A4CC1" w:rsidRPr="00F53A80">
        <w:rPr>
          <w:rFonts w:ascii="Aptos" w:eastAsia="Tahoma" w:hAnsi="Aptos" w:cs="Arial"/>
          <w:b/>
          <w:sz w:val="24"/>
        </w:rPr>
        <w:t xml:space="preserve">Requirement </w:t>
      </w:r>
      <w:r w:rsidRPr="00F53A80">
        <w:rPr>
          <w:rFonts w:ascii="Aptos" w:eastAsia="Tahoma" w:hAnsi="Aptos" w:cs="Arial"/>
          <w:b/>
          <w:sz w:val="24"/>
        </w:rPr>
        <w:t xml:space="preserve">and </w:t>
      </w:r>
      <w:r w:rsidR="001A4CC1" w:rsidRPr="00F53A80">
        <w:rPr>
          <w:rFonts w:ascii="Aptos" w:eastAsia="Tahoma" w:hAnsi="Aptos" w:cs="Arial"/>
          <w:b/>
          <w:sz w:val="24"/>
        </w:rPr>
        <w:t>Carer Expenses</w:t>
      </w:r>
    </w:p>
    <w:p w14:paraId="7D7AF52F" w14:textId="3CE095E0" w:rsidR="0090052F" w:rsidRPr="00F53A80" w:rsidRDefault="0090052F" w:rsidP="0090052F">
      <w:pPr>
        <w:numPr>
          <w:ilvl w:val="1"/>
          <w:numId w:val="26"/>
        </w:numPr>
        <w:spacing w:after="120" w:line="260" w:lineRule="atLeast"/>
        <w:ind w:left="993" w:hanging="567"/>
        <w:rPr>
          <w:rFonts w:ascii="Aptos" w:eastAsia="Tahoma" w:hAnsi="Aptos" w:cs="Arial"/>
          <w:sz w:val="22"/>
        </w:rPr>
      </w:pPr>
      <w:r w:rsidRPr="00F53A80">
        <w:rPr>
          <w:rFonts w:ascii="Aptos" w:eastAsia="Tahoma" w:hAnsi="Aptos" w:cs="Arial"/>
          <w:sz w:val="22"/>
        </w:rPr>
        <w:t xml:space="preserve">Council will reimburse a </w:t>
      </w:r>
      <w:r w:rsidR="00F06833" w:rsidRPr="00F53A80">
        <w:rPr>
          <w:rFonts w:ascii="Aptos" w:eastAsia="Tahoma" w:hAnsi="Aptos" w:cs="Arial"/>
          <w:sz w:val="22"/>
        </w:rPr>
        <w:t>Councillor</w:t>
      </w:r>
      <w:r w:rsidRPr="00F53A80">
        <w:rPr>
          <w:rFonts w:ascii="Aptos" w:eastAsia="Tahoma" w:hAnsi="Aptos" w:cs="Arial"/>
          <w:sz w:val="22"/>
        </w:rPr>
        <w:t>’s reasonable carer expenses up to an amount of $6,000 per year, to cover the engagement of a babysitter or carer</w:t>
      </w:r>
      <w:r w:rsidR="6E074C18" w:rsidRPr="00F53A80">
        <w:rPr>
          <w:rFonts w:ascii="Aptos" w:eastAsia="Tahoma" w:hAnsi="Aptos" w:cs="Arial"/>
          <w:sz w:val="22"/>
        </w:rPr>
        <w:t>,</w:t>
      </w:r>
      <w:r w:rsidRPr="00F53A80">
        <w:rPr>
          <w:rFonts w:ascii="Aptos" w:eastAsia="Tahoma" w:hAnsi="Aptos" w:cs="Arial"/>
          <w:sz w:val="22"/>
        </w:rPr>
        <w:t xml:space="preserve"> where required</w:t>
      </w:r>
      <w:r w:rsidR="32617236" w:rsidRPr="00F53A80">
        <w:rPr>
          <w:rFonts w:ascii="Aptos" w:eastAsia="Tahoma" w:hAnsi="Aptos" w:cs="Arial"/>
          <w:sz w:val="22"/>
        </w:rPr>
        <w:t>,</w:t>
      </w:r>
      <w:r w:rsidRPr="00F53A80">
        <w:rPr>
          <w:rFonts w:ascii="Aptos" w:eastAsia="Tahoma" w:hAnsi="Aptos" w:cs="Arial"/>
          <w:sz w:val="22"/>
        </w:rPr>
        <w:t xml:space="preserve"> to allow the </w:t>
      </w:r>
      <w:r w:rsidR="00F06833" w:rsidRPr="00F53A80">
        <w:rPr>
          <w:rFonts w:ascii="Aptos" w:eastAsia="Tahoma" w:hAnsi="Aptos" w:cs="Arial"/>
          <w:sz w:val="22"/>
        </w:rPr>
        <w:t>Councillor</w:t>
      </w:r>
      <w:r w:rsidRPr="00F53A80">
        <w:rPr>
          <w:rFonts w:ascii="Aptos" w:eastAsia="Tahoma" w:hAnsi="Aptos" w:cs="Arial"/>
          <w:sz w:val="22"/>
        </w:rPr>
        <w:t xml:space="preserve"> to attend official obligations and/or professional development. Reimbursement does not apply where the care is provided by a parent or by a spouse of a parent of the child.</w:t>
      </w:r>
    </w:p>
    <w:p w14:paraId="711D090D" w14:textId="0EE28F5D" w:rsidR="0090052F" w:rsidRPr="00F53A80" w:rsidRDefault="0090052F" w:rsidP="0090052F">
      <w:pPr>
        <w:numPr>
          <w:ilvl w:val="1"/>
          <w:numId w:val="26"/>
        </w:numPr>
        <w:spacing w:after="120" w:line="260" w:lineRule="atLeast"/>
        <w:ind w:left="993" w:hanging="567"/>
        <w:rPr>
          <w:rFonts w:ascii="Aptos" w:eastAsia="Tahoma" w:hAnsi="Aptos" w:cs="Arial"/>
          <w:sz w:val="22"/>
        </w:rPr>
      </w:pPr>
      <w:r w:rsidRPr="00F53A80">
        <w:rPr>
          <w:rFonts w:ascii="Aptos" w:eastAsia="Tahoma" w:hAnsi="Aptos" w:cs="Arial"/>
          <w:sz w:val="22"/>
        </w:rPr>
        <w:t>In the event carer expenses exceed the annual limit, reimbursement will be provided subject to the submission of a formal claim for reimbursement to the Mayor and the General Manager</w:t>
      </w:r>
      <w:r w:rsidR="22FAF64A" w:rsidRPr="00F53A80">
        <w:rPr>
          <w:rFonts w:ascii="Aptos" w:eastAsia="Tahoma" w:hAnsi="Aptos" w:cs="Arial"/>
          <w:sz w:val="22"/>
        </w:rPr>
        <w:t>,</w:t>
      </w:r>
      <w:r w:rsidRPr="00F53A80">
        <w:rPr>
          <w:rFonts w:ascii="Aptos" w:eastAsia="Tahoma" w:hAnsi="Aptos" w:cs="Arial"/>
          <w:sz w:val="22"/>
        </w:rPr>
        <w:t xml:space="preserve"> who will decide upon the request.</w:t>
      </w:r>
    </w:p>
    <w:p w14:paraId="01F13708" w14:textId="014571AC" w:rsidR="0090052F" w:rsidRPr="00F53A80" w:rsidRDefault="00F06833" w:rsidP="0090052F">
      <w:pPr>
        <w:numPr>
          <w:ilvl w:val="1"/>
          <w:numId w:val="26"/>
        </w:numPr>
        <w:spacing w:after="120" w:line="260" w:lineRule="atLeast"/>
        <w:ind w:left="993" w:hanging="567"/>
        <w:rPr>
          <w:rFonts w:ascii="Aptos" w:eastAsia="Tahoma" w:hAnsi="Aptos" w:cs="Arial"/>
          <w:sz w:val="22"/>
          <w:szCs w:val="24"/>
        </w:rPr>
      </w:pPr>
      <w:r w:rsidRPr="00F53A80">
        <w:rPr>
          <w:rFonts w:ascii="Aptos" w:eastAsia="Tahoma" w:hAnsi="Aptos" w:cs="Arial"/>
          <w:sz w:val="22"/>
          <w:szCs w:val="24"/>
        </w:rPr>
        <w:t>Councillor</w:t>
      </w:r>
      <w:r w:rsidR="0090052F" w:rsidRPr="00F53A80">
        <w:rPr>
          <w:rFonts w:ascii="Aptos" w:eastAsia="Tahoma" w:hAnsi="Aptos" w:cs="Arial"/>
          <w:sz w:val="22"/>
          <w:szCs w:val="24"/>
        </w:rPr>
        <w:t>s claiming the carer expense should not be subject to criticism for doing so.</w:t>
      </w:r>
    </w:p>
    <w:p w14:paraId="4E9E39B0" w14:textId="77777777" w:rsidR="0090052F" w:rsidRPr="00F53A80" w:rsidRDefault="0090052F" w:rsidP="0090052F">
      <w:pPr>
        <w:keepNext/>
        <w:keepLines/>
        <w:numPr>
          <w:ilvl w:val="0"/>
          <w:numId w:val="26"/>
        </w:numPr>
        <w:spacing w:before="360" w:after="180" w:line="240" w:lineRule="auto"/>
        <w:outlineLvl w:val="1"/>
        <w:rPr>
          <w:rFonts w:ascii="Aptos" w:eastAsia="Times New Roman" w:hAnsi="Aptos" w:cs="Arial"/>
          <w:bCs/>
          <w:sz w:val="36"/>
          <w:szCs w:val="26"/>
        </w:rPr>
      </w:pPr>
      <w:bookmarkStart w:id="9" w:name="_Toc173156631"/>
      <w:r w:rsidRPr="00F53A80">
        <w:rPr>
          <w:rFonts w:ascii="Aptos" w:eastAsia="Times New Roman" w:hAnsi="Aptos" w:cs="Arial"/>
          <w:bCs/>
          <w:sz w:val="36"/>
          <w:szCs w:val="26"/>
        </w:rPr>
        <w:t>Insurances</w:t>
      </w:r>
      <w:bookmarkEnd w:id="9"/>
    </w:p>
    <w:p w14:paraId="27180242" w14:textId="55C53D01" w:rsidR="0090052F" w:rsidRPr="00F53A80" w:rsidRDefault="0090052F" w:rsidP="6711385A">
      <w:pPr>
        <w:numPr>
          <w:ilvl w:val="1"/>
          <w:numId w:val="26"/>
        </w:numPr>
        <w:spacing w:after="120" w:line="260" w:lineRule="atLeast"/>
        <w:ind w:left="993" w:hanging="567"/>
        <w:rPr>
          <w:rFonts w:ascii="Aptos" w:eastAsia="Tahoma" w:hAnsi="Aptos" w:cs="Arial"/>
          <w:sz w:val="22"/>
        </w:rPr>
      </w:pPr>
      <w:r w:rsidRPr="6711385A">
        <w:rPr>
          <w:rFonts w:ascii="Aptos" w:eastAsia="Tahoma" w:hAnsi="Aptos" w:cs="Arial"/>
          <w:sz w:val="22"/>
        </w:rPr>
        <w:t xml:space="preserve">Council will provide all </w:t>
      </w:r>
      <w:r w:rsidR="00F06833" w:rsidRPr="6711385A">
        <w:rPr>
          <w:rFonts w:ascii="Aptos" w:eastAsia="Tahoma" w:hAnsi="Aptos" w:cs="Arial"/>
          <w:sz w:val="22"/>
        </w:rPr>
        <w:t>Councillor</w:t>
      </w:r>
      <w:r w:rsidRPr="6711385A">
        <w:rPr>
          <w:rFonts w:ascii="Aptos" w:eastAsia="Tahoma" w:hAnsi="Aptos" w:cs="Arial"/>
          <w:sz w:val="22"/>
        </w:rPr>
        <w:t xml:space="preserve">s with personal accident cover, </w:t>
      </w:r>
      <w:r w:rsidR="00F06833" w:rsidRPr="6711385A">
        <w:rPr>
          <w:rFonts w:ascii="Aptos" w:eastAsia="Tahoma" w:hAnsi="Aptos" w:cs="Arial"/>
          <w:sz w:val="22"/>
        </w:rPr>
        <w:t>Councillor</w:t>
      </w:r>
      <w:r w:rsidRPr="6711385A">
        <w:rPr>
          <w:rFonts w:ascii="Aptos" w:eastAsia="Tahoma" w:hAnsi="Aptos" w:cs="Arial"/>
          <w:sz w:val="22"/>
        </w:rPr>
        <w:t>s’ and Officers’ Liability Insurance</w:t>
      </w:r>
      <w:r w:rsidR="0E8C8EEE" w:rsidRPr="6711385A">
        <w:rPr>
          <w:rFonts w:ascii="Aptos" w:eastAsia="Tahoma" w:hAnsi="Aptos" w:cs="Arial"/>
          <w:sz w:val="22"/>
        </w:rPr>
        <w:t>,</w:t>
      </w:r>
      <w:r w:rsidRPr="6711385A">
        <w:rPr>
          <w:rFonts w:ascii="Aptos" w:eastAsia="Tahoma" w:hAnsi="Aptos" w:cs="Arial"/>
          <w:sz w:val="22"/>
        </w:rPr>
        <w:t xml:space="preserve"> and other appropriate insurance cover required in the discharge of their official duties.</w:t>
      </w:r>
    </w:p>
    <w:p w14:paraId="5F1B7857" w14:textId="77777777" w:rsidR="0090052F" w:rsidRPr="00F53A80" w:rsidRDefault="0090052F" w:rsidP="6711385A">
      <w:pPr>
        <w:keepNext/>
        <w:keepLines/>
        <w:numPr>
          <w:ilvl w:val="0"/>
          <w:numId w:val="26"/>
        </w:numPr>
        <w:spacing w:before="360" w:after="180" w:line="240" w:lineRule="auto"/>
        <w:outlineLvl w:val="1"/>
        <w:rPr>
          <w:rFonts w:ascii="Aptos" w:eastAsia="Times New Roman" w:hAnsi="Aptos" w:cs="Arial"/>
          <w:sz w:val="36"/>
          <w:szCs w:val="36"/>
        </w:rPr>
      </w:pPr>
      <w:bookmarkStart w:id="10" w:name="_Toc173156632"/>
      <w:r w:rsidRPr="6711385A">
        <w:rPr>
          <w:rFonts w:ascii="Aptos" w:eastAsia="Times New Roman" w:hAnsi="Aptos" w:cs="Arial"/>
          <w:sz w:val="36"/>
          <w:szCs w:val="36"/>
        </w:rPr>
        <w:t>Legal assistance</w:t>
      </w:r>
      <w:bookmarkEnd w:id="10"/>
      <w:r w:rsidRPr="6711385A">
        <w:rPr>
          <w:rFonts w:ascii="Aptos" w:eastAsia="Times New Roman" w:hAnsi="Aptos" w:cs="Arial"/>
          <w:sz w:val="36"/>
          <w:szCs w:val="36"/>
        </w:rPr>
        <w:t xml:space="preserve"> </w:t>
      </w:r>
    </w:p>
    <w:p w14:paraId="3482FBEE" w14:textId="77777777" w:rsidR="00C24C98" w:rsidRPr="00F53A80" w:rsidRDefault="00C24C98" w:rsidP="6711385A">
      <w:pPr>
        <w:pStyle w:val="ListNumber0"/>
        <w:ind w:left="993"/>
        <w:rPr>
          <w:rFonts w:ascii="Aptos" w:hAnsi="Aptos" w:cs="Arial"/>
          <w:sz w:val="22"/>
        </w:rPr>
      </w:pPr>
      <w:r w:rsidRPr="6711385A">
        <w:rPr>
          <w:rFonts w:ascii="Aptos" w:hAnsi="Aptos" w:cs="Arial"/>
          <w:sz w:val="22"/>
        </w:rPr>
        <w:t>Council may, if requested, indemnify or reimburse the reasonable legal expenses of:</w:t>
      </w:r>
    </w:p>
    <w:p w14:paraId="200796C1" w14:textId="6D4EF510" w:rsidR="00C24C98" w:rsidRPr="00F53A80" w:rsidRDefault="00C24C98" w:rsidP="56C6DF04">
      <w:pPr>
        <w:pStyle w:val="TableBullet0"/>
        <w:ind w:left="1418" w:hanging="425"/>
        <w:rPr>
          <w:rFonts w:ascii="Aptos" w:hAnsi="Aptos" w:cs="Arial"/>
          <w:sz w:val="22"/>
        </w:rPr>
      </w:pPr>
      <w:r w:rsidRPr="00F53A80">
        <w:rPr>
          <w:rFonts w:ascii="Aptos" w:hAnsi="Aptos" w:cs="Arial"/>
          <w:sz w:val="22"/>
        </w:rPr>
        <w:t xml:space="preserve">a </w:t>
      </w:r>
      <w:r w:rsidR="00F06833" w:rsidRPr="00F53A80">
        <w:rPr>
          <w:rFonts w:ascii="Aptos" w:hAnsi="Aptos" w:cs="Arial"/>
          <w:sz w:val="22"/>
        </w:rPr>
        <w:t>Councillor</w:t>
      </w:r>
      <w:r w:rsidRPr="00F53A80">
        <w:rPr>
          <w:rFonts w:ascii="Aptos" w:hAnsi="Aptos" w:cs="Arial"/>
          <w:sz w:val="22"/>
        </w:rPr>
        <w:t xml:space="preserve"> defending an action arising from the performance in good faith of a function under the Local Government Act</w:t>
      </w:r>
      <w:r w:rsidRPr="00F53A80">
        <w:rPr>
          <w:rFonts w:ascii="Aptos" w:hAnsi="Aptos" w:cs="Arial"/>
          <w:color w:val="000000" w:themeColor="text1"/>
          <w:sz w:val="24"/>
          <w:szCs w:val="24"/>
        </w:rPr>
        <w:t xml:space="preserve"> </w:t>
      </w:r>
      <w:r w:rsidRPr="00F53A80">
        <w:rPr>
          <w:rFonts w:ascii="Aptos" w:hAnsi="Aptos" w:cs="Arial"/>
          <w:sz w:val="22"/>
        </w:rPr>
        <w:t xml:space="preserve">provided that the outcome of the legal proceedings is favourable to the </w:t>
      </w:r>
      <w:r w:rsidR="00F06833" w:rsidRPr="00F53A80">
        <w:rPr>
          <w:rFonts w:ascii="Aptos" w:hAnsi="Aptos" w:cs="Arial"/>
          <w:sz w:val="22"/>
        </w:rPr>
        <w:t>Councillor</w:t>
      </w:r>
      <w:r w:rsidR="716B1C3A" w:rsidRPr="00F53A80">
        <w:rPr>
          <w:rFonts w:ascii="Aptos" w:hAnsi="Aptos" w:cs="Arial"/>
          <w:sz w:val="22"/>
        </w:rPr>
        <w:t>.</w:t>
      </w:r>
    </w:p>
    <w:p w14:paraId="5E2F33EB" w14:textId="30CBA44E" w:rsidR="00C24C98" w:rsidRPr="00F53A80" w:rsidRDefault="00C24C98" w:rsidP="6711385A">
      <w:pPr>
        <w:pStyle w:val="TableBullet0"/>
        <w:ind w:left="1418" w:hanging="425"/>
        <w:rPr>
          <w:rFonts w:ascii="Aptos" w:hAnsi="Aptos" w:cs="Arial"/>
          <w:sz w:val="22"/>
        </w:rPr>
      </w:pPr>
      <w:r w:rsidRPr="6711385A">
        <w:rPr>
          <w:rFonts w:ascii="Aptos" w:hAnsi="Aptos" w:cs="Arial"/>
          <w:sz w:val="22"/>
        </w:rPr>
        <w:t xml:space="preserve">a </w:t>
      </w:r>
      <w:r w:rsidR="00F06833" w:rsidRPr="6711385A">
        <w:rPr>
          <w:rFonts w:ascii="Aptos" w:hAnsi="Aptos" w:cs="Arial"/>
          <w:sz w:val="22"/>
        </w:rPr>
        <w:t>Councillor</w:t>
      </w:r>
      <w:r w:rsidRPr="6711385A">
        <w:rPr>
          <w:rFonts w:ascii="Aptos" w:hAnsi="Aptos" w:cs="Arial"/>
          <w:sz w:val="22"/>
        </w:rPr>
        <w:t xml:space="preserve"> defending an action in defamation, provided the statements complained of were made in good faith in the course of exercising a function under the Act and the outcome of the legal proceedings is favourable to the </w:t>
      </w:r>
      <w:r w:rsidR="00F06833" w:rsidRPr="6711385A">
        <w:rPr>
          <w:rFonts w:ascii="Aptos" w:hAnsi="Aptos" w:cs="Arial"/>
          <w:sz w:val="22"/>
        </w:rPr>
        <w:t>Councillor</w:t>
      </w:r>
      <w:r w:rsidR="47C5CFBA" w:rsidRPr="6711385A">
        <w:rPr>
          <w:rFonts w:ascii="Aptos" w:hAnsi="Aptos" w:cs="Arial"/>
          <w:sz w:val="22"/>
        </w:rPr>
        <w:t>.</w:t>
      </w:r>
    </w:p>
    <w:p w14:paraId="53E794FD" w14:textId="7F24CD65" w:rsidR="00C24C98" w:rsidRPr="00F53A80" w:rsidRDefault="00C24C98" w:rsidP="00C24C98">
      <w:pPr>
        <w:pStyle w:val="TableBullet0"/>
        <w:tabs>
          <w:tab w:val="num" w:pos="-46"/>
        </w:tabs>
        <w:ind w:left="1418" w:hanging="425"/>
        <w:rPr>
          <w:rFonts w:ascii="Aptos" w:hAnsi="Aptos" w:cs="Arial"/>
          <w:sz w:val="22"/>
          <w:szCs w:val="24"/>
        </w:rPr>
      </w:pPr>
      <w:r w:rsidRPr="00F53A80">
        <w:rPr>
          <w:rFonts w:ascii="Aptos" w:hAnsi="Aptos" w:cs="Arial"/>
          <w:sz w:val="22"/>
          <w:szCs w:val="24"/>
        </w:rPr>
        <w:t xml:space="preserve">a </w:t>
      </w:r>
      <w:r w:rsidR="00F06833" w:rsidRPr="00F53A80">
        <w:rPr>
          <w:rFonts w:ascii="Aptos" w:hAnsi="Aptos" w:cs="Arial"/>
          <w:sz w:val="22"/>
          <w:szCs w:val="24"/>
        </w:rPr>
        <w:t>Councillor</w:t>
      </w:r>
      <w:r w:rsidRPr="00F53A80">
        <w:rPr>
          <w:rFonts w:ascii="Aptos" w:hAnsi="Aptos" w:cs="Arial"/>
          <w:sz w:val="22"/>
          <w:szCs w:val="24"/>
        </w:rPr>
        <w:t xml:space="preserve"> for proceedings before an appropriate investigative or review body, provided the subject of the proceedings arises from the performance in good faith of a function under the Act and the matter has proceeded past any initial assessment phase to a formal investigation or review and the investigative or review body makes a finding substantially favourable to the </w:t>
      </w:r>
      <w:r w:rsidR="00F06833" w:rsidRPr="00F53A80">
        <w:rPr>
          <w:rFonts w:ascii="Aptos" w:hAnsi="Aptos" w:cs="Arial"/>
          <w:sz w:val="22"/>
          <w:szCs w:val="24"/>
        </w:rPr>
        <w:t>Councillor</w:t>
      </w:r>
      <w:r w:rsidRPr="00F53A80">
        <w:rPr>
          <w:rFonts w:ascii="Aptos" w:hAnsi="Aptos" w:cs="Arial"/>
          <w:sz w:val="22"/>
          <w:szCs w:val="24"/>
        </w:rPr>
        <w:t>.</w:t>
      </w:r>
    </w:p>
    <w:p w14:paraId="764B86D9" w14:textId="63C43F34" w:rsidR="00C24C98" w:rsidRPr="00F53A80" w:rsidRDefault="00C24C98" w:rsidP="6711385A">
      <w:pPr>
        <w:pStyle w:val="ListNumber0"/>
        <w:ind w:left="993"/>
        <w:rPr>
          <w:rFonts w:ascii="Aptos" w:hAnsi="Aptos" w:cs="Arial"/>
          <w:sz w:val="22"/>
        </w:rPr>
      </w:pPr>
      <w:r w:rsidRPr="6711385A">
        <w:rPr>
          <w:rFonts w:ascii="Aptos" w:hAnsi="Aptos" w:cs="Arial"/>
          <w:sz w:val="22"/>
        </w:rPr>
        <w:lastRenderedPageBreak/>
        <w:t xml:space="preserve">In the case of a code of conduct complaint made against a </w:t>
      </w:r>
      <w:r w:rsidR="00F06833" w:rsidRPr="6711385A">
        <w:rPr>
          <w:rFonts w:ascii="Aptos" w:hAnsi="Aptos" w:cs="Arial"/>
          <w:sz w:val="22"/>
        </w:rPr>
        <w:t>Councillor</w:t>
      </w:r>
      <w:r w:rsidRPr="6711385A">
        <w:rPr>
          <w:rFonts w:ascii="Aptos" w:hAnsi="Aptos" w:cs="Arial"/>
          <w:sz w:val="22"/>
        </w:rPr>
        <w:t xml:space="preserve">, legal costs will only be made available where the matter has been referred by the </w:t>
      </w:r>
      <w:r w:rsidR="002844B6" w:rsidRPr="6711385A">
        <w:rPr>
          <w:rFonts w:ascii="Aptos" w:hAnsi="Aptos" w:cs="Arial"/>
          <w:sz w:val="22"/>
        </w:rPr>
        <w:t>General Manage</w:t>
      </w:r>
      <w:r w:rsidRPr="6711385A">
        <w:rPr>
          <w:rFonts w:ascii="Aptos" w:hAnsi="Aptos" w:cs="Arial"/>
          <w:sz w:val="22"/>
        </w:rPr>
        <w:t xml:space="preserve">r to a conduct reviewer and the conduct reviewer has commenced a formal investigation of the matter and makes a finding substantially favourable to the </w:t>
      </w:r>
      <w:r w:rsidR="00F06833" w:rsidRPr="6711385A">
        <w:rPr>
          <w:rFonts w:ascii="Aptos" w:hAnsi="Aptos" w:cs="Arial"/>
          <w:sz w:val="22"/>
        </w:rPr>
        <w:t>Councillor</w:t>
      </w:r>
      <w:r w:rsidRPr="6711385A">
        <w:rPr>
          <w:rFonts w:ascii="Aptos" w:hAnsi="Aptos" w:cs="Arial"/>
          <w:sz w:val="22"/>
        </w:rPr>
        <w:t xml:space="preserve">. </w:t>
      </w:r>
    </w:p>
    <w:p w14:paraId="4A8123F9" w14:textId="1477A2F8" w:rsidR="00C24C98" w:rsidRPr="00F53A80" w:rsidRDefault="00C24C98" w:rsidP="00C24C98">
      <w:pPr>
        <w:pStyle w:val="ListNumber0"/>
        <w:numPr>
          <w:ilvl w:val="1"/>
          <w:numId w:val="26"/>
        </w:numPr>
        <w:ind w:left="993" w:hanging="567"/>
        <w:rPr>
          <w:rFonts w:ascii="Aptos" w:hAnsi="Aptos" w:cs="Arial"/>
          <w:sz w:val="22"/>
          <w:szCs w:val="24"/>
        </w:rPr>
      </w:pPr>
      <w:r w:rsidRPr="00F53A80">
        <w:rPr>
          <w:rFonts w:ascii="Aptos" w:hAnsi="Aptos" w:cs="Arial"/>
          <w:sz w:val="22"/>
          <w:szCs w:val="24"/>
        </w:rPr>
        <w:t xml:space="preserve">Legal expenses incurred in relation to proceedings arising out of the performance by a </w:t>
      </w:r>
      <w:r w:rsidR="00F06833" w:rsidRPr="00F53A80">
        <w:rPr>
          <w:rFonts w:ascii="Aptos" w:hAnsi="Aptos" w:cs="Arial"/>
          <w:sz w:val="22"/>
          <w:szCs w:val="24"/>
        </w:rPr>
        <w:t>Councillor</w:t>
      </w:r>
      <w:r w:rsidRPr="00F53A80">
        <w:rPr>
          <w:rFonts w:ascii="Aptos" w:hAnsi="Aptos" w:cs="Arial"/>
          <w:sz w:val="22"/>
          <w:szCs w:val="24"/>
        </w:rPr>
        <w:t xml:space="preserve"> of his or her functions under the Act are distinguished from expenses incurred in relation to proceedings arising merely from something that a </w:t>
      </w:r>
      <w:r w:rsidR="00F06833" w:rsidRPr="00F53A80">
        <w:rPr>
          <w:rFonts w:ascii="Aptos" w:hAnsi="Aptos" w:cs="Arial"/>
          <w:sz w:val="22"/>
          <w:szCs w:val="24"/>
        </w:rPr>
        <w:t>Councillor</w:t>
      </w:r>
      <w:r w:rsidRPr="00F53A80">
        <w:rPr>
          <w:rFonts w:ascii="Aptos" w:hAnsi="Aptos" w:cs="Arial"/>
          <w:sz w:val="22"/>
          <w:szCs w:val="24"/>
        </w:rPr>
        <w:t xml:space="preserve"> has done during his or her term in office. For example, expenses arising from an investigation as to whether a </w:t>
      </w:r>
      <w:r w:rsidR="00F06833" w:rsidRPr="00F53A80">
        <w:rPr>
          <w:rFonts w:ascii="Aptos" w:hAnsi="Aptos" w:cs="Arial"/>
          <w:sz w:val="22"/>
          <w:szCs w:val="24"/>
        </w:rPr>
        <w:t>Councillor</w:t>
      </w:r>
      <w:r w:rsidRPr="00F53A80">
        <w:rPr>
          <w:rFonts w:ascii="Aptos" w:hAnsi="Aptos" w:cs="Arial"/>
          <w:sz w:val="22"/>
          <w:szCs w:val="24"/>
        </w:rPr>
        <w:t xml:space="preserve"> acted corruptly would not be covered by this section.</w:t>
      </w:r>
    </w:p>
    <w:p w14:paraId="574DEC16" w14:textId="77777777" w:rsidR="00C24C98" w:rsidRPr="00F53A80" w:rsidRDefault="00C24C98" w:rsidP="00C24C98">
      <w:pPr>
        <w:pStyle w:val="ListNumber0"/>
        <w:numPr>
          <w:ilvl w:val="1"/>
          <w:numId w:val="26"/>
        </w:numPr>
        <w:ind w:left="993" w:hanging="567"/>
        <w:rPr>
          <w:rFonts w:ascii="Aptos" w:hAnsi="Aptos" w:cs="Arial"/>
          <w:sz w:val="22"/>
          <w:szCs w:val="24"/>
        </w:rPr>
      </w:pPr>
      <w:r w:rsidRPr="00F53A80">
        <w:rPr>
          <w:rFonts w:ascii="Aptos" w:hAnsi="Aptos" w:cs="Arial"/>
          <w:sz w:val="22"/>
          <w:szCs w:val="24"/>
        </w:rPr>
        <w:t>Council will not meet the legal costs:</w:t>
      </w:r>
    </w:p>
    <w:p w14:paraId="6366DFA8" w14:textId="7C2F10DF" w:rsidR="00C24C98" w:rsidRPr="00F53A80" w:rsidRDefault="00C24C98" w:rsidP="6711385A">
      <w:pPr>
        <w:pStyle w:val="TableBullet0"/>
        <w:ind w:left="1418" w:hanging="425"/>
        <w:rPr>
          <w:rFonts w:ascii="Aptos" w:hAnsi="Aptos" w:cs="Arial"/>
          <w:sz w:val="22"/>
        </w:rPr>
      </w:pPr>
      <w:r w:rsidRPr="6711385A">
        <w:rPr>
          <w:rFonts w:ascii="Aptos" w:hAnsi="Aptos" w:cs="Arial"/>
          <w:sz w:val="22"/>
        </w:rPr>
        <w:t xml:space="preserve">of legal proceedings initiated by a </w:t>
      </w:r>
      <w:r w:rsidR="00F06833" w:rsidRPr="6711385A">
        <w:rPr>
          <w:rFonts w:ascii="Aptos" w:hAnsi="Aptos" w:cs="Arial"/>
          <w:sz w:val="22"/>
        </w:rPr>
        <w:t>Councillor</w:t>
      </w:r>
      <w:r w:rsidRPr="6711385A">
        <w:rPr>
          <w:rFonts w:ascii="Aptos" w:hAnsi="Aptos" w:cs="Arial"/>
          <w:sz w:val="22"/>
        </w:rPr>
        <w:t xml:space="preserve"> under any circumstances</w:t>
      </w:r>
      <w:r w:rsidR="326D78B2" w:rsidRPr="6711385A">
        <w:rPr>
          <w:rFonts w:ascii="Aptos" w:hAnsi="Aptos" w:cs="Arial"/>
          <w:sz w:val="22"/>
        </w:rPr>
        <w:t>;</w:t>
      </w:r>
    </w:p>
    <w:p w14:paraId="7C9F1DCC" w14:textId="1ED80233" w:rsidR="00C24C98" w:rsidRPr="00F53A80" w:rsidRDefault="00C24C98" w:rsidP="6711385A">
      <w:pPr>
        <w:pStyle w:val="TableBullet0"/>
        <w:ind w:left="1418" w:hanging="425"/>
        <w:rPr>
          <w:rFonts w:ascii="Aptos" w:hAnsi="Aptos" w:cs="Arial"/>
          <w:sz w:val="22"/>
        </w:rPr>
      </w:pPr>
      <w:r w:rsidRPr="6711385A">
        <w:rPr>
          <w:rFonts w:ascii="Aptos" w:hAnsi="Aptos" w:cs="Arial"/>
          <w:sz w:val="22"/>
        </w:rPr>
        <w:t xml:space="preserve">of a </w:t>
      </w:r>
      <w:r w:rsidR="00F06833" w:rsidRPr="6711385A">
        <w:rPr>
          <w:rFonts w:ascii="Aptos" w:hAnsi="Aptos" w:cs="Arial"/>
          <w:sz w:val="22"/>
        </w:rPr>
        <w:t>Councillor</w:t>
      </w:r>
      <w:r w:rsidRPr="6711385A">
        <w:rPr>
          <w:rFonts w:ascii="Aptos" w:hAnsi="Aptos" w:cs="Arial"/>
          <w:sz w:val="22"/>
        </w:rPr>
        <w:t xml:space="preserve"> seeking advice in respect of possible defamation, or in seeking a non-litigious remedy for possible defamation</w:t>
      </w:r>
      <w:r w:rsidR="7A05C379" w:rsidRPr="6711385A">
        <w:rPr>
          <w:rFonts w:ascii="Aptos" w:hAnsi="Aptos" w:cs="Arial"/>
          <w:sz w:val="22"/>
        </w:rPr>
        <w:t>; and/or</w:t>
      </w:r>
    </w:p>
    <w:p w14:paraId="7F471F48" w14:textId="15426B46" w:rsidR="00C24C98" w:rsidRPr="00F53A80" w:rsidRDefault="00C24C98" w:rsidP="00C24C98">
      <w:pPr>
        <w:pStyle w:val="TableBullet0"/>
        <w:tabs>
          <w:tab w:val="num" w:pos="-46"/>
        </w:tabs>
        <w:ind w:left="1418" w:hanging="425"/>
        <w:rPr>
          <w:rFonts w:ascii="Aptos" w:hAnsi="Aptos" w:cs="Arial"/>
          <w:sz w:val="22"/>
          <w:szCs w:val="24"/>
        </w:rPr>
      </w:pPr>
      <w:r w:rsidRPr="00F53A80">
        <w:rPr>
          <w:rFonts w:ascii="Aptos" w:hAnsi="Aptos" w:cs="Arial"/>
          <w:sz w:val="22"/>
          <w:szCs w:val="24"/>
        </w:rPr>
        <w:t xml:space="preserve">for legal proceedings that do not involve a </w:t>
      </w:r>
      <w:r w:rsidR="00F06833" w:rsidRPr="00F53A80">
        <w:rPr>
          <w:rFonts w:ascii="Aptos" w:hAnsi="Aptos" w:cs="Arial"/>
          <w:sz w:val="22"/>
          <w:szCs w:val="24"/>
        </w:rPr>
        <w:t>Councillor</w:t>
      </w:r>
      <w:r w:rsidRPr="00F53A80">
        <w:rPr>
          <w:rFonts w:ascii="Aptos" w:hAnsi="Aptos" w:cs="Arial"/>
          <w:sz w:val="22"/>
          <w:szCs w:val="24"/>
        </w:rPr>
        <w:t xml:space="preserve"> performing their role as a </w:t>
      </w:r>
      <w:r w:rsidR="00F06833" w:rsidRPr="00F53A80">
        <w:rPr>
          <w:rFonts w:ascii="Aptos" w:hAnsi="Aptos" w:cs="Arial"/>
          <w:sz w:val="22"/>
          <w:szCs w:val="24"/>
        </w:rPr>
        <w:t>Councillor</w:t>
      </w:r>
      <w:r w:rsidRPr="00F53A80">
        <w:rPr>
          <w:rFonts w:ascii="Aptos" w:hAnsi="Aptos" w:cs="Arial"/>
          <w:sz w:val="22"/>
          <w:szCs w:val="24"/>
        </w:rPr>
        <w:t>.</w:t>
      </w:r>
    </w:p>
    <w:p w14:paraId="6687F6E1" w14:textId="77777777" w:rsidR="00C24C98" w:rsidRPr="00F53A80" w:rsidRDefault="00C24C98" w:rsidP="00C24C98">
      <w:pPr>
        <w:pStyle w:val="ListNumber0"/>
        <w:numPr>
          <w:ilvl w:val="1"/>
          <w:numId w:val="26"/>
        </w:numPr>
        <w:ind w:left="993" w:hanging="567"/>
        <w:rPr>
          <w:rFonts w:ascii="Aptos" w:hAnsi="Aptos" w:cs="Arial"/>
          <w:sz w:val="22"/>
          <w:szCs w:val="24"/>
        </w:rPr>
      </w:pPr>
      <w:r w:rsidRPr="00F53A80">
        <w:rPr>
          <w:rFonts w:ascii="Aptos" w:hAnsi="Aptos" w:cs="Arial"/>
          <w:sz w:val="22"/>
          <w:szCs w:val="24"/>
        </w:rPr>
        <w:t>Reimbursement of expenses for reasonable legal expenses must have Council approval by way of a resolution at a council meeting prior to costs being incurred.</w:t>
      </w:r>
    </w:p>
    <w:p w14:paraId="3F6FCBF4" w14:textId="77777777" w:rsidR="00C24C98" w:rsidRPr="00F53A80" w:rsidRDefault="00C24C98" w:rsidP="00976785">
      <w:pPr>
        <w:spacing w:after="120" w:line="260" w:lineRule="atLeast"/>
        <w:rPr>
          <w:rFonts w:ascii="Aptos" w:eastAsia="Tahoma" w:hAnsi="Aptos" w:cs="Arial"/>
        </w:rPr>
      </w:pPr>
    </w:p>
    <w:p w14:paraId="101B1AE3" w14:textId="77777777" w:rsidR="0090052F" w:rsidRPr="00F53A80" w:rsidRDefault="0090052F" w:rsidP="0090052F">
      <w:pPr>
        <w:keepNext/>
        <w:keepLines/>
        <w:pBdr>
          <w:top w:val="single" w:sz="4" w:space="1" w:color="auto"/>
          <w:bottom w:val="single" w:sz="4" w:space="1" w:color="auto"/>
        </w:pBdr>
        <w:spacing w:before="360" w:after="180" w:line="240" w:lineRule="auto"/>
        <w:outlineLvl w:val="1"/>
        <w:rPr>
          <w:rFonts w:ascii="Aptos" w:eastAsia="Times New Roman" w:hAnsi="Aptos" w:cs="Arial"/>
          <w:b/>
          <w:bCs/>
          <w:sz w:val="36"/>
          <w:szCs w:val="26"/>
        </w:rPr>
      </w:pPr>
      <w:bookmarkStart w:id="11" w:name="_Toc173156633"/>
      <w:r w:rsidRPr="00F53A80">
        <w:rPr>
          <w:rFonts w:ascii="Aptos" w:eastAsia="Times New Roman" w:hAnsi="Aptos" w:cs="Arial"/>
          <w:b/>
          <w:bCs/>
          <w:sz w:val="36"/>
          <w:szCs w:val="26"/>
        </w:rPr>
        <w:t>Part C – Facilities</w:t>
      </w:r>
      <w:bookmarkEnd w:id="11"/>
    </w:p>
    <w:p w14:paraId="7AE32956" w14:textId="56AC8F97" w:rsidR="0090052F" w:rsidRPr="00F53A80" w:rsidRDefault="0090052F" w:rsidP="0090052F">
      <w:pPr>
        <w:keepNext/>
        <w:keepLines/>
        <w:numPr>
          <w:ilvl w:val="0"/>
          <w:numId w:val="26"/>
        </w:numPr>
        <w:spacing w:before="360" w:after="180" w:line="240" w:lineRule="auto"/>
        <w:outlineLvl w:val="1"/>
        <w:rPr>
          <w:rFonts w:ascii="Aptos" w:eastAsia="Times New Roman" w:hAnsi="Aptos" w:cs="Arial"/>
          <w:bCs/>
          <w:sz w:val="36"/>
          <w:szCs w:val="26"/>
        </w:rPr>
      </w:pPr>
      <w:bookmarkStart w:id="12" w:name="_Toc173156634"/>
      <w:r w:rsidRPr="00F53A80">
        <w:rPr>
          <w:rFonts w:ascii="Aptos" w:eastAsia="Times New Roman" w:hAnsi="Aptos" w:cs="Arial"/>
          <w:bCs/>
          <w:sz w:val="36"/>
          <w:szCs w:val="26"/>
        </w:rPr>
        <w:t xml:space="preserve">General facilities for all </w:t>
      </w:r>
      <w:r w:rsidR="00F06833" w:rsidRPr="00F53A80">
        <w:rPr>
          <w:rFonts w:ascii="Aptos" w:eastAsia="Times New Roman" w:hAnsi="Aptos" w:cs="Arial"/>
          <w:bCs/>
          <w:sz w:val="36"/>
          <w:szCs w:val="26"/>
        </w:rPr>
        <w:t>Councillor</w:t>
      </w:r>
      <w:r w:rsidRPr="00F53A80">
        <w:rPr>
          <w:rFonts w:ascii="Aptos" w:eastAsia="Times New Roman" w:hAnsi="Aptos" w:cs="Arial"/>
          <w:bCs/>
          <w:sz w:val="36"/>
          <w:szCs w:val="26"/>
        </w:rPr>
        <w:t>s</w:t>
      </w:r>
      <w:bookmarkEnd w:id="12"/>
    </w:p>
    <w:p w14:paraId="77B5D541" w14:textId="24A2A639" w:rsidR="0090052F" w:rsidRPr="00F53A80" w:rsidRDefault="4554D870" w:rsidP="3DBBA5F0">
      <w:pPr>
        <w:keepNext/>
        <w:keepLines/>
        <w:spacing w:after="120" w:line="260" w:lineRule="atLeast"/>
        <w:ind w:left="360"/>
        <w:rPr>
          <w:rFonts w:ascii="Aptos" w:eastAsia="Tahoma" w:hAnsi="Aptos" w:cs="Arial"/>
          <w:b/>
          <w:bCs/>
        </w:rPr>
      </w:pPr>
      <w:r w:rsidRPr="00F53A80">
        <w:rPr>
          <w:rFonts w:ascii="Aptos" w:eastAsia="Tahoma" w:hAnsi="Aptos" w:cs="Arial"/>
          <w:b/>
          <w:bCs/>
          <w:sz w:val="24"/>
          <w:szCs w:val="24"/>
        </w:rPr>
        <w:t xml:space="preserve">ICT Equipment and </w:t>
      </w:r>
      <w:r w:rsidR="00A81133" w:rsidRPr="00F53A80">
        <w:rPr>
          <w:rFonts w:ascii="Aptos" w:eastAsia="Tahoma" w:hAnsi="Aptos" w:cs="Arial"/>
          <w:b/>
          <w:bCs/>
          <w:sz w:val="24"/>
          <w:szCs w:val="24"/>
        </w:rPr>
        <w:t>Acceptable Use</w:t>
      </w:r>
    </w:p>
    <w:p w14:paraId="6A573CFF" w14:textId="2DF2CB41" w:rsidR="003561A8" w:rsidRPr="00F53A80" w:rsidRDefault="00D970E7" w:rsidP="6711385A">
      <w:pPr>
        <w:numPr>
          <w:ilvl w:val="1"/>
          <w:numId w:val="26"/>
        </w:numPr>
        <w:spacing w:after="120" w:line="260" w:lineRule="atLeast"/>
        <w:ind w:left="993" w:hanging="567"/>
        <w:rPr>
          <w:rFonts w:ascii="Aptos" w:eastAsia="Tahoma" w:hAnsi="Aptos" w:cs="Arial"/>
          <w:sz w:val="22"/>
        </w:rPr>
      </w:pPr>
      <w:r w:rsidRPr="6711385A">
        <w:rPr>
          <w:rFonts w:ascii="Aptos" w:eastAsia="Tahoma" w:hAnsi="Aptos" w:cs="Arial"/>
          <w:sz w:val="22"/>
        </w:rPr>
        <w:t xml:space="preserve">Council may provide </w:t>
      </w:r>
      <w:r w:rsidR="003561A8" w:rsidRPr="6711385A">
        <w:rPr>
          <w:rFonts w:ascii="Aptos" w:eastAsia="Tahoma" w:hAnsi="Aptos" w:cs="Arial"/>
          <w:sz w:val="22"/>
        </w:rPr>
        <w:t xml:space="preserve">ICT equipment and resources </w:t>
      </w:r>
      <w:r w:rsidR="005914DC" w:rsidRPr="6711385A">
        <w:rPr>
          <w:rFonts w:ascii="Aptos" w:eastAsia="Tahoma" w:hAnsi="Aptos" w:cs="Arial"/>
          <w:sz w:val="22"/>
        </w:rPr>
        <w:t xml:space="preserve">including laptops, email and intranet </w:t>
      </w:r>
      <w:r w:rsidR="003561A8" w:rsidRPr="6711385A">
        <w:rPr>
          <w:rFonts w:ascii="Aptos" w:eastAsia="Tahoma" w:hAnsi="Aptos" w:cs="Arial"/>
          <w:sz w:val="22"/>
        </w:rPr>
        <w:t>to support the Mayor and the Councillors to undertake their functions of Civic Office.</w:t>
      </w:r>
    </w:p>
    <w:p w14:paraId="4C35E418" w14:textId="51BF6E26" w:rsidR="00E723CA" w:rsidRPr="00F53A80" w:rsidRDefault="00E723CA" w:rsidP="6BFDAEB7">
      <w:pPr>
        <w:numPr>
          <w:ilvl w:val="1"/>
          <w:numId w:val="26"/>
        </w:numPr>
        <w:spacing w:after="120" w:line="260" w:lineRule="atLeast"/>
        <w:ind w:left="993" w:hanging="567"/>
        <w:rPr>
          <w:rFonts w:ascii="Aptos" w:eastAsia="Tahoma" w:hAnsi="Aptos" w:cs="Arial"/>
          <w:sz w:val="22"/>
        </w:rPr>
      </w:pPr>
      <w:r w:rsidRPr="00F53A80">
        <w:rPr>
          <w:rFonts w:ascii="Aptos" w:eastAsia="Tahoma" w:hAnsi="Aptos" w:cs="Arial"/>
          <w:sz w:val="22"/>
        </w:rPr>
        <w:t>Council will also provide</w:t>
      </w:r>
      <w:r w:rsidR="2E8CDF6B" w:rsidRPr="00F53A80">
        <w:rPr>
          <w:rFonts w:ascii="Aptos" w:eastAsia="Tahoma" w:hAnsi="Aptos" w:cs="Arial"/>
          <w:sz w:val="22"/>
        </w:rPr>
        <w:t>,</w:t>
      </w:r>
      <w:r w:rsidRPr="00F53A80">
        <w:rPr>
          <w:rFonts w:ascii="Aptos" w:eastAsia="Tahoma" w:hAnsi="Aptos" w:cs="Arial"/>
          <w:sz w:val="22"/>
        </w:rPr>
        <w:t xml:space="preserve"> on request and at Council’s expense</w:t>
      </w:r>
      <w:r w:rsidR="581097A1" w:rsidRPr="00F53A80">
        <w:rPr>
          <w:rFonts w:ascii="Aptos" w:eastAsia="Tahoma" w:hAnsi="Aptos" w:cs="Arial"/>
          <w:sz w:val="22"/>
        </w:rPr>
        <w:t>,</w:t>
      </w:r>
      <w:r w:rsidRPr="00F53A80">
        <w:rPr>
          <w:rFonts w:ascii="Aptos" w:eastAsia="Tahoma" w:hAnsi="Aptos" w:cs="Arial"/>
          <w:sz w:val="22"/>
        </w:rPr>
        <w:t xml:space="preserve"> a multi-function copier/telephone and internet connection for use at the Council Administration Centre. Such resources shall remain the property of the Council.</w:t>
      </w:r>
    </w:p>
    <w:p w14:paraId="15A806BE" w14:textId="0B6950FE" w:rsidR="00D970E7" w:rsidRPr="00F53A80" w:rsidRDefault="00D970E7" w:rsidP="6711385A">
      <w:pPr>
        <w:numPr>
          <w:ilvl w:val="1"/>
          <w:numId w:val="26"/>
        </w:numPr>
        <w:spacing w:after="120" w:line="260" w:lineRule="atLeast"/>
        <w:ind w:left="993" w:hanging="567"/>
        <w:rPr>
          <w:rFonts w:ascii="Aptos" w:eastAsia="Tahoma" w:hAnsi="Aptos" w:cs="Arial"/>
          <w:sz w:val="22"/>
        </w:rPr>
      </w:pPr>
      <w:r w:rsidRPr="6711385A">
        <w:rPr>
          <w:rFonts w:ascii="Aptos" w:eastAsia="Tahoma" w:hAnsi="Aptos" w:cs="Arial"/>
          <w:sz w:val="22"/>
        </w:rPr>
        <w:t xml:space="preserve">The use of such equipment, if provided, </w:t>
      </w:r>
      <w:r w:rsidR="000F3AAE" w:rsidRPr="6711385A">
        <w:rPr>
          <w:rFonts w:ascii="Aptos" w:eastAsia="Tahoma" w:hAnsi="Aptos" w:cs="Arial"/>
          <w:sz w:val="22"/>
        </w:rPr>
        <w:t xml:space="preserve">is </w:t>
      </w:r>
      <w:r w:rsidR="00F40044" w:rsidRPr="6711385A">
        <w:rPr>
          <w:rFonts w:ascii="Aptos" w:eastAsia="Tahoma" w:hAnsi="Aptos" w:cs="Arial"/>
          <w:sz w:val="22"/>
        </w:rPr>
        <w:t>solely</w:t>
      </w:r>
      <w:r w:rsidR="000F3AAE" w:rsidRPr="6711385A">
        <w:rPr>
          <w:rFonts w:ascii="Aptos" w:eastAsia="Tahoma" w:hAnsi="Aptos" w:cs="Arial"/>
          <w:sz w:val="22"/>
        </w:rPr>
        <w:t xml:space="preserve"> for Council use and must </w:t>
      </w:r>
      <w:r w:rsidRPr="6711385A">
        <w:rPr>
          <w:rFonts w:ascii="Aptos" w:eastAsia="Tahoma" w:hAnsi="Aptos" w:cs="Arial"/>
          <w:sz w:val="22"/>
        </w:rPr>
        <w:t xml:space="preserve">be </w:t>
      </w:r>
      <w:r w:rsidR="000F3AAE" w:rsidRPr="6711385A">
        <w:rPr>
          <w:rFonts w:ascii="Aptos" w:eastAsia="Tahoma" w:hAnsi="Aptos" w:cs="Arial"/>
          <w:sz w:val="22"/>
        </w:rPr>
        <w:t xml:space="preserve">used </w:t>
      </w:r>
      <w:r w:rsidRPr="6711385A">
        <w:rPr>
          <w:rFonts w:ascii="Aptos" w:eastAsia="Tahoma" w:hAnsi="Aptos" w:cs="Arial"/>
          <w:sz w:val="22"/>
        </w:rPr>
        <w:t xml:space="preserve">in accordance with </w:t>
      </w:r>
      <w:r w:rsidR="00F54BE3" w:rsidRPr="6711385A">
        <w:rPr>
          <w:rFonts w:ascii="Aptos" w:eastAsia="Tahoma" w:hAnsi="Aptos" w:cs="Arial"/>
          <w:sz w:val="22"/>
        </w:rPr>
        <w:t>Council’s Code of Conduct</w:t>
      </w:r>
      <w:r w:rsidRPr="6711385A">
        <w:rPr>
          <w:rFonts w:ascii="Aptos" w:eastAsia="Tahoma" w:hAnsi="Aptos" w:cs="Arial"/>
          <w:sz w:val="22"/>
        </w:rPr>
        <w:t>.</w:t>
      </w:r>
    </w:p>
    <w:p w14:paraId="1F1F4C33" w14:textId="55672483" w:rsidR="2DB5BD32" w:rsidRPr="00F53A80" w:rsidRDefault="2DB5BD32" w:rsidP="6711385A">
      <w:pPr>
        <w:numPr>
          <w:ilvl w:val="1"/>
          <w:numId w:val="26"/>
        </w:numPr>
        <w:spacing w:after="120" w:line="260" w:lineRule="atLeast"/>
        <w:rPr>
          <w:rFonts w:ascii="Aptos" w:eastAsia="Tahoma" w:hAnsi="Aptos" w:cs="Arial"/>
          <w:sz w:val="22"/>
        </w:rPr>
      </w:pPr>
      <w:r w:rsidRPr="6711385A">
        <w:rPr>
          <w:rFonts w:ascii="Aptos" w:eastAsia="Tahoma" w:hAnsi="Aptos" w:cs="Arial"/>
          <w:sz w:val="22"/>
        </w:rPr>
        <w:t>Laptops must be protected by a username and password or PIN and auto-lock. The password composition must comply with Council's Password and Authentication guidance.</w:t>
      </w:r>
    </w:p>
    <w:p w14:paraId="2FBFD062" w14:textId="371E852A" w:rsidR="2DB5BD32" w:rsidRPr="00F53A80" w:rsidRDefault="2DB5BD32" w:rsidP="6711385A">
      <w:pPr>
        <w:numPr>
          <w:ilvl w:val="1"/>
          <w:numId w:val="26"/>
        </w:numPr>
        <w:spacing w:after="120" w:line="260" w:lineRule="atLeast"/>
        <w:rPr>
          <w:rFonts w:ascii="Aptos" w:eastAsia="Tahoma" w:hAnsi="Aptos" w:cs="Arial"/>
          <w:sz w:val="22"/>
        </w:rPr>
      </w:pPr>
      <w:r w:rsidRPr="6711385A">
        <w:rPr>
          <w:rFonts w:ascii="Aptos" w:eastAsia="Tahoma" w:hAnsi="Aptos" w:cs="Arial"/>
          <w:sz w:val="22"/>
        </w:rPr>
        <w:t>If the laptop</w:t>
      </w:r>
      <w:r w:rsidR="00087F56" w:rsidRPr="6711385A">
        <w:rPr>
          <w:rFonts w:ascii="Aptos" w:eastAsia="Tahoma" w:hAnsi="Aptos" w:cs="Arial"/>
          <w:sz w:val="22"/>
        </w:rPr>
        <w:t xml:space="preserve"> or mobile</w:t>
      </w:r>
      <w:r w:rsidRPr="6711385A">
        <w:rPr>
          <w:rFonts w:ascii="Aptos" w:eastAsia="Tahoma" w:hAnsi="Aptos" w:cs="Arial"/>
          <w:sz w:val="22"/>
        </w:rPr>
        <w:t xml:space="preserve"> is lost or stolen this must be reported to the</w:t>
      </w:r>
      <w:r w:rsidR="2FD60210" w:rsidRPr="6711385A">
        <w:rPr>
          <w:rFonts w:ascii="Aptos" w:eastAsia="Tahoma" w:hAnsi="Aptos" w:cs="Arial"/>
          <w:sz w:val="22"/>
        </w:rPr>
        <w:t xml:space="preserve"> General Manager</w:t>
      </w:r>
      <w:r w:rsidRPr="6711385A">
        <w:rPr>
          <w:rFonts w:ascii="Aptos" w:eastAsia="Tahoma" w:hAnsi="Aptos" w:cs="Arial"/>
          <w:sz w:val="22"/>
        </w:rPr>
        <w:t xml:space="preserve"> immediately. In the event of loss, damage or misuse of Council's equipment, custodians may be required to contribute towards replacement or repair or to repay the insurance excess.</w:t>
      </w:r>
    </w:p>
    <w:p w14:paraId="4881E180" w14:textId="7AAACA99" w:rsidR="3E8CE752" w:rsidRPr="00F53A80" w:rsidRDefault="3E8CE752" w:rsidP="3DBBA5F0">
      <w:pPr>
        <w:numPr>
          <w:ilvl w:val="1"/>
          <w:numId w:val="26"/>
        </w:numPr>
        <w:spacing w:after="120" w:line="260" w:lineRule="atLeast"/>
        <w:rPr>
          <w:rFonts w:ascii="Aptos" w:eastAsia="Tahoma" w:hAnsi="Aptos" w:cs="Arial"/>
          <w:sz w:val="22"/>
        </w:rPr>
      </w:pPr>
      <w:r w:rsidRPr="00F53A80">
        <w:rPr>
          <w:rFonts w:ascii="Aptos" w:eastAsia="Tahoma" w:hAnsi="Aptos" w:cs="Arial"/>
          <w:sz w:val="22"/>
        </w:rPr>
        <w:t>Maintenance, troubleshooting problems and upgrades to equipment supplied by Council may only be carried out by Council's ICT staff.</w:t>
      </w:r>
    </w:p>
    <w:p w14:paraId="2EEFF18D" w14:textId="6DC2048D" w:rsidR="0090052F" w:rsidRPr="00F53A80" w:rsidRDefault="0090052F" w:rsidP="3DBBA5F0">
      <w:pPr>
        <w:numPr>
          <w:ilvl w:val="1"/>
          <w:numId w:val="26"/>
        </w:numPr>
        <w:spacing w:after="120" w:line="260" w:lineRule="atLeast"/>
        <w:rPr>
          <w:rFonts w:ascii="Aptos" w:eastAsia="Tahoma" w:hAnsi="Aptos" w:cs="Arial"/>
          <w:sz w:val="22"/>
        </w:rPr>
      </w:pPr>
      <w:r w:rsidRPr="00F53A80">
        <w:rPr>
          <w:rFonts w:ascii="Aptos" w:eastAsia="Tahoma" w:hAnsi="Aptos" w:cs="Arial"/>
          <w:sz w:val="22"/>
        </w:rPr>
        <w:t>Council facilities, equipment and services are not to be used to produce election material or for any other political purpose.</w:t>
      </w:r>
    </w:p>
    <w:p w14:paraId="1FB35EA7" w14:textId="5E5ED497" w:rsidR="00D04EA8" w:rsidRPr="00F53A80" w:rsidRDefault="00D04EA8" w:rsidP="00F53A80">
      <w:pPr>
        <w:numPr>
          <w:ilvl w:val="1"/>
          <w:numId w:val="26"/>
        </w:numPr>
        <w:spacing w:before="100" w:beforeAutospacing="1" w:after="100" w:afterAutospacing="1" w:line="240" w:lineRule="auto"/>
        <w:rPr>
          <w:rFonts w:ascii="Aptos" w:eastAsia="Times New Roman" w:hAnsi="Aptos"/>
          <w:sz w:val="24"/>
          <w:szCs w:val="24"/>
          <w:lang w:eastAsia="en-AU"/>
        </w:rPr>
      </w:pPr>
      <w:r w:rsidRPr="00F53A80">
        <w:rPr>
          <w:rFonts w:ascii="Aptos" w:eastAsia="Times New Roman" w:hAnsi="Aptos"/>
          <w:sz w:val="24"/>
          <w:szCs w:val="24"/>
          <w:lang w:eastAsia="en-AU"/>
        </w:rPr>
        <w:lastRenderedPageBreak/>
        <w:t>Council documents and classified materials must not be sent to personal email accounts under any circumstances.</w:t>
      </w:r>
      <w:r w:rsidR="00AF551B" w:rsidRPr="00F53A80">
        <w:rPr>
          <w:rFonts w:ascii="Aptos" w:eastAsia="Times New Roman" w:hAnsi="Aptos"/>
          <w:sz w:val="24"/>
          <w:szCs w:val="24"/>
          <w:lang w:eastAsia="en-AU"/>
        </w:rPr>
        <w:t xml:space="preserve"> </w:t>
      </w:r>
      <w:r w:rsidR="00AF551B" w:rsidRPr="00F53A80">
        <w:rPr>
          <w:rFonts w:ascii="Aptos" w:hAnsi="Aptos"/>
        </w:rPr>
        <w:t>Personal email accounts lack the security measures in place within council systems, increasing the risk of data breaches.</w:t>
      </w:r>
    </w:p>
    <w:p w14:paraId="3F42EB88" w14:textId="15F67574" w:rsidR="00D04EA8" w:rsidRPr="00F53A80" w:rsidRDefault="00D04EA8" w:rsidP="325C18CE">
      <w:pPr>
        <w:numPr>
          <w:ilvl w:val="1"/>
          <w:numId w:val="26"/>
        </w:numPr>
        <w:spacing w:before="100" w:beforeAutospacing="1" w:after="100" w:afterAutospacing="1" w:line="240" w:lineRule="auto"/>
        <w:rPr>
          <w:rFonts w:ascii="Aptos" w:eastAsia="Times New Roman" w:hAnsi="Aptos"/>
          <w:sz w:val="24"/>
          <w:szCs w:val="24"/>
          <w:lang w:eastAsia="en-AU"/>
        </w:rPr>
      </w:pPr>
      <w:r w:rsidRPr="00F53A80">
        <w:rPr>
          <w:rFonts w:ascii="Aptos" w:eastAsia="Times New Roman" w:hAnsi="Aptos"/>
          <w:sz w:val="24"/>
          <w:szCs w:val="24"/>
          <w:lang w:eastAsia="en-AU"/>
        </w:rPr>
        <w:t>All official communications and document handling must be conducted through authori</w:t>
      </w:r>
      <w:r w:rsidR="56B5F87D" w:rsidRPr="00F53A80">
        <w:rPr>
          <w:rFonts w:ascii="Aptos" w:eastAsia="Times New Roman" w:hAnsi="Aptos"/>
          <w:sz w:val="24"/>
          <w:szCs w:val="24"/>
          <w:lang w:eastAsia="en-AU"/>
        </w:rPr>
        <w:t>s</w:t>
      </w:r>
      <w:r w:rsidRPr="00F53A80">
        <w:rPr>
          <w:rFonts w:ascii="Aptos" w:eastAsia="Times New Roman" w:hAnsi="Aptos"/>
          <w:sz w:val="24"/>
          <w:szCs w:val="24"/>
          <w:lang w:eastAsia="en-AU"/>
        </w:rPr>
        <w:t xml:space="preserve">ed council email accounts and </w:t>
      </w:r>
      <w:r w:rsidR="003D2756" w:rsidRPr="00F53A80">
        <w:rPr>
          <w:rFonts w:ascii="Aptos" w:eastAsia="Times New Roman" w:hAnsi="Aptos"/>
          <w:sz w:val="24"/>
          <w:szCs w:val="24"/>
          <w:lang w:eastAsia="en-AU"/>
        </w:rPr>
        <w:t>Council provided devices</w:t>
      </w:r>
      <w:r w:rsidRPr="00F53A80">
        <w:rPr>
          <w:rFonts w:ascii="Aptos" w:eastAsia="Times New Roman" w:hAnsi="Aptos"/>
          <w:sz w:val="24"/>
          <w:szCs w:val="24"/>
          <w:lang w:eastAsia="en-AU"/>
        </w:rPr>
        <w:t>.</w:t>
      </w:r>
    </w:p>
    <w:p w14:paraId="20D784EF" w14:textId="77777777" w:rsidR="00F77E76" w:rsidRPr="00F53A80" w:rsidRDefault="00F77E76" w:rsidP="00F53A80">
      <w:pPr>
        <w:numPr>
          <w:ilvl w:val="1"/>
          <w:numId w:val="26"/>
        </w:numPr>
        <w:spacing w:before="100" w:beforeAutospacing="1" w:after="100" w:afterAutospacing="1" w:line="240" w:lineRule="auto"/>
        <w:rPr>
          <w:rFonts w:ascii="Aptos" w:eastAsia="Times New Roman" w:hAnsi="Aptos"/>
          <w:sz w:val="24"/>
          <w:szCs w:val="24"/>
          <w:lang w:eastAsia="en-AU"/>
        </w:rPr>
      </w:pPr>
      <w:r w:rsidRPr="00F53A80">
        <w:rPr>
          <w:rFonts w:ascii="Aptos" w:eastAsia="Times New Roman" w:hAnsi="Aptos"/>
          <w:sz w:val="24"/>
          <w:szCs w:val="24"/>
          <w:lang w:eastAsia="en-AU"/>
        </w:rPr>
        <w:t>Use council-provided email accounts for all work-related communications.</w:t>
      </w:r>
    </w:p>
    <w:p w14:paraId="071396CD" w14:textId="15C5E71A" w:rsidR="00F77E76" w:rsidRPr="00F53A80" w:rsidRDefault="00F77E76" w:rsidP="00F53A80">
      <w:pPr>
        <w:numPr>
          <w:ilvl w:val="1"/>
          <w:numId w:val="26"/>
        </w:numPr>
        <w:spacing w:before="100" w:beforeAutospacing="1" w:after="100" w:afterAutospacing="1" w:line="240" w:lineRule="auto"/>
        <w:rPr>
          <w:rFonts w:ascii="Aptos" w:eastAsia="Times New Roman" w:hAnsi="Aptos"/>
          <w:sz w:val="24"/>
          <w:szCs w:val="24"/>
          <w:lang w:eastAsia="en-AU"/>
        </w:rPr>
      </w:pPr>
      <w:r w:rsidRPr="00F53A80">
        <w:rPr>
          <w:rFonts w:ascii="Aptos" w:eastAsia="Times New Roman" w:hAnsi="Aptos"/>
          <w:sz w:val="24"/>
          <w:szCs w:val="24"/>
          <w:lang w:eastAsia="en-AU"/>
        </w:rPr>
        <w:t>Store and share documents using council</w:t>
      </w:r>
      <w:r w:rsidR="002B0B12" w:rsidRPr="00F53A80">
        <w:rPr>
          <w:rFonts w:ascii="Aptos" w:eastAsia="Times New Roman" w:hAnsi="Aptos"/>
          <w:sz w:val="24"/>
          <w:szCs w:val="24"/>
          <w:lang w:eastAsia="en-AU"/>
        </w:rPr>
        <w:t xml:space="preserve"> provided devices</w:t>
      </w:r>
      <w:r w:rsidRPr="00F53A80">
        <w:rPr>
          <w:rFonts w:ascii="Aptos" w:eastAsia="Times New Roman" w:hAnsi="Aptos"/>
          <w:sz w:val="24"/>
          <w:szCs w:val="24"/>
          <w:lang w:eastAsia="en-AU"/>
        </w:rPr>
        <w:t>.</w:t>
      </w:r>
    </w:p>
    <w:p w14:paraId="643509DD" w14:textId="2B049F3C" w:rsidR="00D04EA8" w:rsidRPr="00F53A80" w:rsidRDefault="00F77E76" w:rsidP="6711385A">
      <w:pPr>
        <w:numPr>
          <w:ilvl w:val="1"/>
          <w:numId w:val="26"/>
        </w:numPr>
        <w:spacing w:before="100" w:beforeAutospacing="1" w:after="120" w:afterAutospacing="1" w:line="260" w:lineRule="atLeast"/>
        <w:rPr>
          <w:rFonts w:ascii="Aptos" w:eastAsia="Tahoma" w:hAnsi="Aptos" w:cs="Arial"/>
          <w:sz w:val="22"/>
        </w:rPr>
      </w:pPr>
      <w:r w:rsidRPr="6711385A">
        <w:rPr>
          <w:rFonts w:ascii="Aptos" w:eastAsia="Times New Roman" w:hAnsi="Aptos"/>
          <w:sz w:val="24"/>
          <w:szCs w:val="24"/>
          <w:lang w:eastAsia="en-AU"/>
        </w:rPr>
        <w:t xml:space="preserve">Report any incidents of accidental sending of classified materials to personal emails immediately to the </w:t>
      </w:r>
      <w:r w:rsidR="002B0B12" w:rsidRPr="6711385A">
        <w:rPr>
          <w:rFonts w:ascii="Aptos" w:eastAsia="Times New Roman" w:hAnsi="Aptos"/>
          <w:sz w:val="24"/>
          <w:szCs w:val="24"/>
          <w:lang w:eastAsia="en-AU"/>
        </w:rPr>
        <w:t>General Manager</w:t>
      </w:r>
      <w:r w:rsidRPr="6711385A">
        <w:rPr>
          <w:rFonts w:ascii="Aptos" w:eastAsia="Times New Roman" w:hAnsi="Aptos"/>
          <w:sz w:val="24"/>
          <w:szCs w:val="24"/>
          <w:lang w:eastAsia="en-AU"/>
        </w:rPr>
        <w:t>.</w:t>
      </w:r>
      <w:r w:rsidR="0076236F" w:rsidRPr="6711385A">
        <w:rPr>
          <w:rFonts w:ascii="Aptos" w:eastAsia="Times New Roman" w:hAnsi="Aptos"/>
          <w:sz w:val="24"/>
          <w:szCs w:val="24"/>
          <w:lang w:eastAsia="en-AU"/>
        </w:rPr>
        <w:t xml:space="preserve"> </w:t>
      </w:r>
      <w:r w:rsidR="0076236F" w:rsidRPr="6711385A">
        <w:rPr>
          <w:rFonts w:ascii="Aptos" w:hAnsi="Aptos"/>
        </w:rPr>
        <w:t>Unauthori</w:t>
      </w:r>
      <w:r w:rsidR="5B4EC6BD" w:rsidRPr="6711385A">
        <w:rPr>
          <w:rFonts w:ascii="Aptos" w:hAnsi="Aptos"/>
        </w:rPr>
        <w:t>s</w:t>
      </w:r>
      <w:r w:rsidR="0076236F" w:rsidRPr="6711385A">
        <w:rPr>
          <w:rFonts w:ascii="Aptos" w:hAnsi="Aptos"/>
        </w:rPr>
        <w:t>ed access to classified materials can lead to legal, financial, and reputational damage to the council.</w:t>
      </w:r>
    </w:p>
    <w:p w14:paraId="4C21AEF8" w14:textId="2BE15B80" w:rsidR="2C8CD5AD" w:rsidRPr="00F53A80" w:rsidRDefault="2C8CD5AD" w:rsidP="00E41477">
      <w:pPr>
        <w:spacing w:after="120" w:line="260" w:lineRule="atLeast"/>
        <w:ind w:left="360"/>
        <w:rPr>
          <w:rFonts w:ascii="Aptos" w:eastAsia="Tahoma" w:hAnsi="Aptos" w:cs="Arial"/>
          <w:b/>
          <w:bCs/>
          <w:sz w:val="24"/>
          <w:szCs w:val="24"/>
        </w:rPr>
      </w:pPr>
      <w:r w:rsidRPr="00F53A80">
        <w:rPr>
          <w:rFonts w:ascii="Aptos" w:eastAsia="Tahoma" w:hAnsi="Aptos" w:cs="Arial"/>
          <w:b/>
          <w:bCs/>
          <w:sz w:val="24"/>
          <w:szCs w:val="24"/>
        </w:rPr>
        <w:t>Meeting Rooms</w:t>
      </w:r>
    </w:p>
    <w:p w14:paraId="1056CDDC" w14:textId="75A63A30" w:rsidR="615830CB" w:rsidRPr="00F53A80" w:rsidRDefault="615830CB" w:rsidP="6BFDAEB7">
      <w:pPr>
        <w:numPr>
          <w:ilvl w:val="1"/>
          <w:numId w:val="26"/>
        </w:numPr>
        <w:spacing w:after="120" w:line="260" w:lineRule="atLeast"/>
        <w:rPr>
          <w:rFonts w:ascii="Aptos" w:eastAsia="Tahoma" w:hAnsi="Aptos" w:cs="Arial"/>
          <w:sz w:val="22"/>
        </w:rPr>
      </w:pPr>
      <w:r w:rsidRPr="00F53A80">
        <w:rPr>
          <w:rFonts w:ascii="Aptos" w:eastAsia="Tahoma" w:hAnsi="Aptos" w:cs="Arial"/>
          <w:sz w:val="22"/>
        </w:rPr>
        <w:t xml:space="preserve">Councillors may book meeting rooms for official business in a specified Council </w:t>
      </w:r>
      <w:r w:rsidRPr="00F53A80">
        <w:rPr>
          <w:rFonts w:ascii="Aptos" w:eastAsia="Arial" w:hAnsi="Aptos" w:cs="Arial"/>
          <w:sz w:val="22"/>
        </w:rPr>
        <w:t>building at no cost. Rooms may be booked through the Executive Assistant</w:t>
      </w:r>
      <w:r w:rsidR="3422F825" w:rsidRPr="00F53A80">
        <w:rPr>
          <w:rFonts w:ascii="Aptos" w:eastAsia="Arial" w:hAnsi="Aptos" w:cs="Arial"/>
          <w:sz w:val="22"/>
        </w:rPr>
        <w:t xml:space="preserve"> to the Mayor and GM</w:t>
      </w:r>
      <w:r w:rsidRPr="00F53A80">
        <w:rPr>
          <w:rFonts w:ascii="Aptos" w:eastAsia="Arial" w:hAnsi="Aptos" w:cs="Arial"/>
          <w:sz w:val="22"/>
        </w:rPr>
        <w:t>.</w:t>
      </w:r>
    </w:p>
    <w:p w14:paraId="58F1B850" w14:textId="77777777" w:rsidR="0090052F" w:rsidRPr="00F53A80" w:rsidRDefault="0090052F" w:rsidP="0090052F">
      <w:pPr>
        <w:keepNext/>
        <w:keepLines/>
        <w:spacing w:after="120" w:line="260" w:lineRule="atLeast"/>
        <w:ind w:left="360"/>
        <w:rPr>
          <w:rFonts w:ascii="Aptos" w:eastAsia="Tahoma" w:hAnsi="Aptos" w:cs="Arial"/>
        </w:rPr>
      </w:pPr>
      <w:r w:rsidRPr="00F53A80">
        <w:rPr>
          <w:rFonts w:ascii="Aptos" w:eastAsia="Tahoma" w:hAnsi="Aptos" w:cs="Arial"/>
          <w:b/>
          <w:sz w:val="24"/>
        </w:rPr>
        <w:t>Stationery</w:t>
      </w:r>
    </w:p>
    <w:p w14:paraId="4C38AE3A" w14:textId="24F345EF" w:rsidR="0090052F" w:rsidRPr="00F53A80" w:rsidRDefault="0090052F" w:rsidP="0090052F">
      <w:pPr>
        <w:numPr>
          <w:ilvl w:val="1"/>
          <w:numId w:val="26"/>
        </w:numPr>
        <w:spacing w:after="120" w:line="260" w:lineRule="atLeast"/>
        <w:rPr>
          <w:rFonts w:ascii="Aptos" w:eastAsia="Tahoma" w:hAnsi="Aptos" w:cs="Arial"/>
          <w:sz w:val="22"/>
          <w:szCs w:val="24"/>
        </w:rPr>
      </w:pPr>
      <w:r w:rsidRPr="00F53A80">
        <w:rPr>
          <w:rFonts w:ascii="Aptos" w:eastAsia="Tahoma" w:hAnsi="Aptos" w:cs="Arial"/>
          <w:sz w:val="22"/>
          <w:szCs w:val="24"/>
        </w:rPr>
        <w:t xml:space="preserve">Council will provide, upon request, the following stationery to </w:t>
      </w:r>
      <w:r w:rsidR="00F06833" w:rsidRPr="00F53A80">
        <w:rPr>
          <w:rFonts w:ascii="Aptos" w:eastAsia="Tahoma" w:hAnsi="Aptos" w:cs="Arial"/>
          <w:sz w:val="22"/>
          <w:szCs w:val="24"/>
        </w:rPr>
        <w:t>Councillor</w:t>
      </w:r>
      <w:r w:rsidRPr="00F53A80">
        <w:rPr>
          <w:rFonts w:ascii="Aptos" w:eastAsia="Tahoma" w:hAnsi="Aptos" w:cs="Arial"/>
          <w:sz w:val="22"/>
          <w:szCs w:val="24"/>
        </w:rPr>
        <w:t>s to be used only on Council business:</w:t>
      </w:r>
    </w:p>
    <w:p w14:paraId="3580C6C1" w14:textId="77777777" w:rsidR="0090052F" w:rsidRPr="00F53A80" w:rsidRDefault="0090052F" w:rsidP="0090052F">
      <w:pPr>
        <w:numPr>
          <w:ilvl w:val="0"/>
          <w:numId w:val="33"/>
        </w:numPr>
        <w:spacing w:after="120" w:line="260" w:lineRule="atLeast"/>
        <w:rPr>
          <w:rFonts w:ascii="Aptos" w:eastAsia="Tahoma" w:hAnsi="Aptos" w:cs="Arial"/>
          <w:sz w:val="22"/>
          <w:szCs w:val="24"/>
        </w:rPr>
      </w:pPr>
      <w:r w:rsidRPr="00F53A80">
        <w:rPr>
          <w:rFonts w:ascii="Aptos" w:eastAsia="Tahoma" w:hAnsi="Aptos" w:cs="Arial"/>
          <w:sz w:val="22"/>
          <w:szCs w:val="24"/>
        </w:rPr>
        <w:t>Writing Pads</w:t>
      </w:r>
    </w:p>
    <w:p w14:paraId="2855B23B" w14:textId="77777777" w:rsidR="0090052F" w:rsidRPr="00F53A80" w:rsidRDefault="0090052F" w:rsidP="0090052F">
      <w:pPr>
        <w:numPr>
          <w:ilvl w:val="0"/>
          <w:numId w:val="33"/>
        </w:numPr>
        <w:spacing w:after="120" w:line="260" w:lineRule="atLeast"/>
        <w:rPr>
          <w:rFonts w:ascii="Aptos" w:eastAsia="Tahoma" w:hAnsi="Aptos" w:cs="Arial"/>
          <w:sz w:val="22"/>
          <w:szCs w:val="24"/>
        </w:rPr>
      </w:pPr>
      <w:r w:rsidRPr="00F53A80">
        <w:rPr>
          <w:rFonts w:ascii="Aptos" w:eastAsia="Tahoma" w:hAnsi="Aptos" w:cs="Arial"/>
          <w:sz w:val="22"/>
          <w:szCs w:val="24"/>
        </w:rPr>
        <w:t>Envelopes</w:t>
      </w:r>
    </w:p>
    <w:p w14:paraId="7AA34C49" w14:textId="77777777" w:rsidR="0090052F" w:rsidRPr="00F53A80" w:rsidRDefault="0090052F" w:rsidP="0090052F">
      <w:pPr>
        <w:numPr>
          <w:ilvl w:val="0"/>
          <w:numId w:val="33"/>
        </w:numPr>
        <w:spacing w:after="120" w:line="260" w:lineRule="atLeast"/>
        <w:rPr>
          <w:rFonts w:ascii="Aptos" w:eastAsia="Tahoma" w:hAnsi="Aptos" w:cs="Arial"/>
          <w:sz w:val="22"/>
          <w:szCs w:val="24"/>
        </w:rPr>
      </w:pPr>
      <w:r w:rsidRPr="00F53A80">
        <w:rPr>
          <w:rFonts w:ascii="Aptos" w:eastAsia="Tahoma" w:hAnsi="Aptos" w:cs="Arial"/>
          <w:sz w:val="22"/>
          <w:szCs w:val="24"/>
        </w:rPr>
        <w:t>Paper</w:t>
      </w:r>
    </w:p>
    <w:p w14:paraId="65B277F7" w14:textId="77777777" w:rsidR="0090052F" w:rsidRPr="00F53A80" w:rsidRDefault="0090052F" w:rsidP="0090052F">
      <w:pPr>
        <w:numPr>
          <w:ilvl w:val="0"/>
          <w:numId w:val="33"/>
        </w:numPr>
        <w:spacing w:after="120" w:line="260" w:lineRule="atLeast"/>
        <w:rPr>
          <w:rFonts w:ascii="Aptos" w:eastAsia="Tahoma" w:hAnsi="Aptos" w:cs="Arial"/>
          <w:sz w:val="22"/>
          <w:szCs w:val="24"/>
        </w:rPr>
      </w:pPr>
      <w:r w:rsidRPr="00F53A80">
        <w:rPr>
          <w:rFonts w:ascii="Aptos" w:eastAsia="Tahoma" w:hAnsi="Aptos" w:cs="Arial"/>
          <w:sz w:val="22"/>
          <w:szCs w:val="24"/>
        </w:rPr>
        <w:t>Business Cards</w:t>
      </w:r>
    </w:p>
    <w:p w14:paraId="0AB12ADB" w14:textId="77777777" w:rsidR="0090052F" w:rsidRPr="00F53A80" w:rsidRDefault="0090052F" w:rsidP="0090052F">
      <w:pPr>
        <w:numPr>
          <w:ilvl w:val="0"/>
          <w:numId w:val="33"/>
        </w:numPr>
        <w:spacing w:after="120" w:line="260" w:lineRule="atLeast"/>
        <w:rPr>
          <w:rFonts w:ascii="Aptos" w:eastAsia="Tahoma" w:hAnsi="Aptos" w:cs="Arial"/>
          <w:sz w:val="22"/>
          <w:szCs w:val="24"/>
        </w:rPr>
      </w:pPr>
      <w:r w:rsidRPr="00F53A80">
        <w:rPr>
          <w:rFonts w:ascii="Aptos" w:eastAsia="Tahoma" w:hAnsi="Aptos" w:cs="Arial"/>
          <w:sz w:val="22"/>
          <w:szCs w:val="24"/>
        </w:rPr>
        <w:t>Writing Pens</w:t>
      </w:r>
    </w:p>
    <w:p w14:paraId="49C5CB28" w14:textId="77777777" w:rsidR="0090052F" w:rsidRPr="00F53A80" w:rsidRDefault="0090052F" w:rsidP="0090052F">
      <w:pPr>
        <w:numPr>
          <w:ilvl w:val="0"/>
          <w:numId w:val="33"/>
        </w:numPr>
        <w:spacing w:after="120" w:line="260" w:lineRule="atLeast"/>
        <w:rPr>
          <w:rFonts w:ascii="Aptos" w:eastAsia="Tahoma" w:hAnsi="Aptos" w:cs="Arial"/>
          <w:sz w:val="22"/>
          <w:szCs w:val="24"/>
        </w:rPr>
      </w:pPr>
      <w:r w:rsidRPr="00F53A80">
        <w:rPr>
          <w:rFonts w:ascii="Aptos" w:eastAsia="Tahoma" w:hAnsi="Aptos" w:cs="Arial"/>
          <w:sz w:val="22"/>
          <w:szCs w:val="24"/>
        </w:rPr>
        <w:t>Diary</w:t>
      </w:r>
    </w:p>
    <w:p w14:paraId="440F8ED4" w14:textId="77777777" w:rsidR="0090052F" w:rsidRPr="00F53A80" w:rsidRDefault="0090052F" w:rsidP="0090052F">
      <w:pPr>
        <w:numPr>
          <w:ilvl w:val="0"/>
          <w:numId w:val="33"/>
        </w:numPr>
        <w:spacing w:after="120" w:line="260" w:lineRule="atLeast"/>
        <w:rPr>
          <w:rFonts w:ascii="Aptos" w:eastAsia="Tahoma" w:hAnsi="Aptos" w:cs="Arial"/>
          <w:sz w:val="22"/>
          <w:szCs w:val="24"/>
        </w:rPr>
      </w:pPr>
      <w:r w:rsidRPr="00F53A80">
        <w:rPr>
          <w:rFonts w:ascii="Aptos" w:eastAsia="Tahoma" w:hAnsi="Aptos" w:cs="Arial"/>
          <w:sz w:val="22"/>
          <w:szCs w:val="24"/>
        </w:rPr>
        <w:t>Postage for associated mailing of official correspondence.</w:t>
      </w:r>
    </w:p>
    <w:p w14:paraId="23E737EE" w14:textId="482A3F54" w:rsidR="0090052F" w:rsidRPr="00F53A80" w:rsidRDefault="0090052F" w:rsidP="0090052F">
      <w:pPr>
        <w:keepNext/>
        <w:keepLines/>
        <w:spacing w:after="120" w:line="260" w:lineRule="atLeast"/>
        <w:ind w:left="360"/>
        <w:rPr>
          <w:rFonts w:ascii="Aptos" w:eastAsia="Tahoma" w:hAnsi="Aptos" w:cs="Arial"/>
          <w:b/>
        </w:rPr>
      </w:pPr>
      <w:r w:rsidRPr="00F53A80">
        <w:rPr>
          <w:rFonts w:ascii="Aptos" w:eastAsia="Tahoma" w:hAnsi="Aptos" w:cs="Arial"/>
          <w:b/>
          <w:sz w:val="24"/>
        </w:rPr>
        <w:t xml:space="preserve">Administrative </w:t>
      </w:r>
      <w:r w:rsidR="00A81133" w:rsidRPr="00F53A80">
        <w:rPr>
          <w:rFonts w:ascii="Aptos" w:eastAsia="Tahoma" w:hAnsi="Aptos" w:cs="Arial"/>
          <w:b/>
          <w:sz w:val="24"/>
        </w:rPr>
        <w:t>Support</w:t>
      </w:r>
    </w:p>
    <w:p w14:paraId="785961ED" w14:textId="0A7479EF" w:rsidR="0090052F" w:rsidRPr="00F53A80" w:rsidRDefault="0090052F" w:rsidP="6711385A">
      <w:pPr>
        <w:numPr>
          <w:ilvl w:val="1"/>
          <w:numId w:val="26"/>
        </w:numPr>
        <w:spacing w:after="120" w:line="260" w:lineRule="atLeast"/>
        <w:ind w:left="993" w:hanging="567"/>
        <w:rPr>
          <w:rFonts w:ascii="Aptos" w:eastAsia="Tahoma" w:hAnsi="Aptos" w:cs="Arial"/>
          <w:sz w:val="22"/>
        </w:rPr>
      </w:pPr>
      <w:r w:rsidRPr="6711385A">
        <w:rPr>
          <w:rFonts w:ascii="Aptos" w:eastAsia="Tahoma" w:hAnsi="Aptos" w:cs="Arial"/>
          <w:sz w:val="22"/>
        </w:rPr>
        <w:t xml:space="preserve">Council will provide an administrative service to all </w:t>
      </w:r>
      <w:r w:rsidR="00F06833" w:rsidRPr="6711385A">
        <w:rPr>
          <w:rFonts w:ascii="Aptos" w:eastAsia="Tahoma" w:hAnsi="Aptos" w:cs="Arial"/>
          <w:sz w:val="22"/>
        </w:rPr>
        <w:t>Councillor</w:t>
      </w:r>
      <w:r w:rsidRPr="6711385A">
        <w:rPr>
          <w:rFonts w:ascii="Aptos" w:eastAsia="Tahoma" w:hAnsi="Aptos" w:cs="Arial"/>
          <w:sz w:val="22"/>
        </w:rPr>
        <w:t>s to facilitate the discharge of functions of Civic Office.</w:t>
      </w:r>
    </w:p>
    <w:p w14:paraId="180EB158" w14:textId="0B130343" w:rsidR="0090052F" w:rsidRPr="00F53A80" w:rsidRDefault="0090052F" w:rsidP="6711385A">
      <w:pPr>
        <w:keepNext/>
        <w:keepLines/>
        <w:numPr>
          <w:ilvl w:val="0"/>
          <w:numId w:val="28"/>
        </w:numPr>
        <w:spacing w:before="360" w:after="180" w:line="240" w:lineRule="auto"/>
        <w:outlineLvl w:val="1"/>
        <w:rPr>
          <w:rFonts w:ascii="Aptos" w:eastAsia="Times New Roman" w:hAnsi="Aptos" w:cs="Arial"/>
          <w:sz w:val="36"/>
          <w:szCs w:val="36"/>
        </w:rPr>
      </w:pPr>
      <w:bookmarkStart w:id="13" w:name="_Toc173156635"/>
      <w:r w:rsidRPr="6711385A">
        <w:rPr>
          <w:rFonts w:ascii="Aptos" w:eastAsia="Times New Roman" w:hAnsi="Aptos" w:cs="Arial"/>
          <w:sz w:val="36"/>
          <w:szCs w:val="36"/>
        </w:rPr>
        <w:t xml:space="preserve">Additional facilities for the </w:t>
      </w:r>
      <w:r w:rsidR="00A81133" w:rsidRPr="6711385A">
        <w:rPr>
          <w:rFonts w:ascii="Aptos" w:eastAsia="Times New Roman" w:hAnsi="Aptos" w:cs="Arial"/>
          <w:sz w:val="36"/>
          <w:szCs w:val="36"/>
        </w:rPr>
        <w:t>Mayor</w:t>
      </w:r>
      <w:bookmarkEnd w:id="13"/>
    </w:p>
    <w:p w14:paraId="06B63458" w14:textId="3D29D60D" w:rsidR="0090052F" w:rsidRPr="00F53A80" w:rsidRDefault="0090052F" w:rsidP="6711385A">
      <w:pPr>
        <w:numPr>
          <w:ilvl w:val="1"/>
          <w:numId w:val="28"/>
        </w:numPr>
        <w:spacing w:after="120" w:line="260" w:lineRule="atLeast"/>
        <w:ind w:left="993" w:hanging="567"/>
        <w:rPr>
          <w:rFonts w:ascii="Aptos" w:eastAsia="Tahoma" w:hAnsi="Aptos" w:cs="Arial"/>
          <w:sz w:val="22"/>
        </w:rPr>
      </w:pPr>
      <w:r w:rsidRPr="6711385A">
        <w:rPr>
          <w:rFonts w:ascii="Aptos" w:eastAsia="Tahoma" w:hAnsi="Aptos" w:cs="Arial"/>
          <w:sz w:val="22"/>
        </w:rPr>
        <w:t xml:space="preserve">The Mayor may be provided with a fully maintained motor vehicle to discharge the function of Civic Office and the performance of Council business. The vehicle will be of an appropriate standard as agreed by the Mayor and the General Manager. The </w:t>
      </w:r>
      <w:r w:rsidR="004D23F3" w:rsidRPr="6711385A">
        <w:rPr>
          <w:rFonts w:ascii="Aptos" w:eastAsia="Tahoma" w:hAnsi="Aptos" w:cs="Arial"/>
          <w:sz w:val="22"/>
        </w:rPr>
        <w:t xml:space="preserve">Mayor </w:t>
      </w:r>
      <w:r w:rsidRPr="6711385A">
        <w:rPr>
          <w:rFonts w:ascii="Aptos" w:eastAsia="Tahoma" w:hAnsi="Aptos" w:cs="Arial"/>
          <w:sz w:val="22"/>
        </w:rPr>
        <w:t xml:space="preserve">must keep a log book setting out the date, distance and purpose of all travel. This must include any travel for private benefit. The log book must be submitted to council on a monthly basis. </w:t>
      </w:r>
    </w:p>
    <w:p w14:paraId="1702D05D" w14:textId="77777777" w:rsidR="0090052F" w:rsidRPr="00F53A80" w:rsidRDefault="0090052F" w:rsidP="0090052F">
      <w:pPr>
        <w:numPr>
          <w:ilvl w:val="1"/>
          <w:numId w:val="28"/>
        </w:numPr>
        <w:spacing w:after="120" w:line="260" w:lineRule="atLeast"/>
        <w:ind w:left="993" w:hanging="567"/>
        <w:rPr>
          <w:rFonts w:ascii="Aptos" w:eastAsia="Tahoma" w:hAnsi="Aptos" w:cs="Arial"/>
          <w:sz w:val="22"/>
          <w:szCs w:val="24"/>
        </w:rPr>
      </w:pPr>
      <w:r w:rsidRPr="00F53A80">
        <w:rPr>
          <w:rFonts w:ascii="Aptos" w:eastAsia="Tahoma" w:hAnsi="Aptos" w:cs="Arial"/>
          <w:sz w:val="22"/>
          <w:szCs w:val="24"/>
        </w:rPr>
        <w:t>The vehicle shall always remain the property of the Council.</w:t>
      </w:r>
    </w:p>
    <w:p w14:paraId="620042B2" w14:textId="77777777" w:rsidR="0090052F" w:rsidRPr="00F53A80" w:rsidRDefault="0090052F" w:rsidP="6711385A">
      <w:pPr>
        <w:numPr>
          <w:ilvl w:val="1"/>
          <w:numId w:val="28"/>
        </w:numPr>
        <w:spacing w:after="120" w:line="260" w:lineRule="atLeast"/>
        <w:ind w:left="993" w:hanging="567"/>
        <w:rPr>
          <w:rFonts w:ascii="Aptos" w:eastAsia="Tahoma" w:hAnsi="Aptos" w:cs="Arial"/>
          <w:sz w:val="22"/>
        </w:rPr>
      </w:pPr>
      <w:r w:rsidRPr="6711385A">
        <w:rPr>
          <w:rFonts w:ascii="Aptos" w:eastAsia="Tahoma" w:hAnsi="Aptos" w:cs="Arial"/>
          <w:sz w:val="22"/>
        </w:rPr>
        <w:t>The Mayor will be entitled to use the motor vehicle for purposes other than the discharge of functions of the Civic Office and the performance of Council business.  Fees payable to the Mayor will not be reduced for any private benefit gained from the private use of the vehicle.</w:t>
      </w:r>
    </w:p>
    <w:p w14:paraId="3F0B885F" w14:textId="77777777" w:rsidR="0090052F" w:rsidRPr="00F53A80" w:rsidRDefault="0090052F" w:rsidP="6711385A">
      <w:pPr>
        <w:numPr>
          <w:ilvl w:val="1"/>
          <w:numId w:val="28"/>
        </w:numPr>
        <w:spacing w:after="120" w:line="260" w:lineRule="atLeast"/>
        <w:ind w:left="993" w:hanging="567"/>
        <w:rPr>
          <w:rFonts w:ascii="Aptos" w:eastAsia="Tahoma" w:hAnsi="Aptos" w:cs="Arial"/>
          <w:sz w:val="22"/>
        </w:rPr>
      </w:pPr>
      <w:r w:rsidRPr="6711385A">
        <w:rPr>
          <w:rFonts w:ascii="Aptos" w:eastAsia="Tahoma" w:hAnsi="Aptos" w:cs="Arial"/>
          <w:sz w:val="22"/>
        </w:rPr>
        <w:t>The Mayor is entitled to authorise any licensed driver to drive the Mayoral vehicle.</w:t>
      </w:r>
    </w:p>
    <w:p w14:paraId="387B78F5" w14:textId="77777777" w:rsidR="0090052F" w:rsidRPr="00F53A80" w:rsidRDefault="0090052F" w:rsidP="6711385A">
      <w:pPr>
        <w:numPr>
          <w:ilvl w:val="1"/>
          <w:numId w:val="28"/>
        </w:numPr>
        <w:spacing w:after="120" w:line="260" w:lineRule="atLeast"/>
        <w:ind w:left="993" w:hanging="567"/>
        <w:rPr>
          <w:rFonts w:ascii="Aptos" w:eastAsia="Tahoma" w:hAnsi="Aptos" w:cs="Arial"/>
          <w:sz w:val="22"/>
        </w:rPr>
      </w:pPr>
      <w:r w:rsidRPr="6711385A">
        <w:rPr>
          <w:rFonts w:ascii="Aptos" w:eastAsia="Tahoma" w:hAnsi="Aptos" w:cs="Arial"/>
          <w:sz w:val="22"/>
        </w:rPr>
        <w:t>Communication facilities will be included with the vehicle for use on Council business and will remain the property of the Council.  The Council will pay associated costs/rentals.</w:t>
      </w:r>
    </w:p>
    <w:p w14:paraId="73DC1DAD" w14:textId="77777777" w:rsidR="0090052F" w:rsidRPr="00F53A80" w:rsidRDefault="0090052F" w:rsidP="6711385A">
      <w:pPr>
        <w:numPr>
          <w:ilvl w:val="1"/>
          <w:numId w:val="28"/>
        </w:numPr>
        <w:spacing w:after="120" w:line="260" w:lineRule="atLeast"/>
        <w:ind w:left="993" w:hanging="567"/>
        <w:rPr>
          <w:rFonts w:ascii="Aptos" w:eastAsia="Tahoma" w:hAnsi="Aptos" w:cs="Arial"/>
          <w:sz w:val="22"/>
        </w:rPr>
      </w:pPr>
      <w:r w:rsidRPr="6711385A">
        <w:rPr>
          <w:rFonts w:ascii="Aptos" w:eastAsia="Tahoma" w:hAnsi="Aptos" w:cs="Arial"/>
          <w:sz w:val="22"/>
        </w:rPr>
        <w:lastRenderedPageBreak/>
        <w:t>Council shall reimburse the Mayor for any incurred fuel, oil, parking fees, or similar vehicle costs.</w:t>
      </w:r>
    </w:p>
    <w:p w14:paraId="5E6B6B69" w14:textId="77777777" w:rsidR="0090052F" w:rsidRPr="00F53A80" w:rsidRDefault="0090052F" w:rsidP="6711385A">
      <w:pPr>
        <w:numPr>
          <w:ilvl w:val="1"/>
          <w:numId w:val="28"/>
        </w:numPr>
        <w:spacing w:after="120" w:line="260" w:lineRule="atLeast"/>
        <w:ind w:left="993" w:hanging="567"/>
        <w:rPr>
          <w:rFonts w:ascii="Aptos" w:eastAsia="Tahoma" w:hAnsi="Aptos" w:cs="Arial"/>
          <w:sz w:val="22"/>
        </w:rPr>
      </w:pPr>
      <w:r w:rsidRPr="6711385A">
        <w:rPr>
          <w:rFonts w:ascii="Aptos" w:eastAsia="Tahoma" w:hAnsi="Aptos" w:cs="Arial"/>
          <w:sz w:val="22"/>
        </w:rPr>
        <w:t>The vehicle will be fitted with a dedicated electronic toll tag for tollways throughout Australia. Council will be responsible for the associated costs and any accumulated fares accrued by utilising the electronic toll tag.</w:t>
      </w:r>
    </w:p>
    <w:p w14:paraId="5A0474D5" w14:textId="65317DA9" w:rsidR="0090052F" w:rsidRPr="00F53A80" w:rsidRDefault="0090052F" w:rsidP="6711385A">
      <w:pPr>
        <w:numPr>
          <w:ilvl w:val="1"/>
          <w:numId w:val="28"/>
        </w:numPr>
        <w:spacing w:after="120" w:line="260" w:lineRule="atLeast"/>
        <w:ind w:left="993" w:hanging="567"/>
        <w:rPr>
          <w:rFonts w:ascii="Aptos" w:eastAsia="Tahoma" w:hAnsi="Aptos" w:cs="Arial"/>
          <w:sz w:val="22"/>
        </w:rPr>
      </w:pPr>
      <w:r w:rsidRPr="6711385A">
        <w:rPr>
          <w:rFonts w:ascii="Aptos" w:eastAsia="Tahoma" w:hAnsi="Aptos" w:cs="Arial"/>
          <w:sz w:val="22"/>
        </w:rPr>
        <w:t>Council will provide a furnished office suite, “Mayor’s Room” located in the Administration Centre, available to the Mayor</w:t>
      </w:r>
      <w:r w:rsidR="679C5D58" w:rsidRPr="6711385A">
        <w:rPr>
          <w:rFonts w:ascii="Aptos" w:eastAsia="Tahoma" w:hAnsi="Aptos" w:cs="Arial"/>
          <w:sz w:val="22"/>
        </w:rPr>
        <w:t xml:space="preserve"> and </w:t>
      </w:r>
      <w:r w:rsidR="5AFF495E" w:rsidRPr="6711385A">
        <w:rPr>
          <w:rFonts w:ascii="Aptos" w:eastAsia="Tahoma" w:hAnsi="Aptos" w:cs="Arial"/>
          <w:sz w:val="22"/>
        </w:rPr>
        <w:t>available</w:t>
      </w:r>
      <w:r w:rsidR="679C5D58" w:rsidRPr="6711385A">
        <w:rPr>
          <w:rFonts w:ascii="Aptos" w:eastAsia="Tahoma" w:hAnsi="Aptos" w:cs="Arial"/>
          <w:sz w:val="22"/>
        </w:rPr>
        <w:t xml:space="preserve"> for use of the Councillors </w:t>
      </w:r>
      <w:r w:rsidR="200A0D1F" w:rsidRPr="6711385A">
        <w:rPr>
          <w:rFonts w:ascii="Aptos" w:eastAsia="Tahoma" w:hAnsi="Aptos" w:cs="Arial"/>
          <w:sz w:val="22"/>
        </w:rPr>
        <w:t>subject</w:t>
      </w:r>
      <w:r w:rsidR="679C5D58" w:rsidRPr="6711385A">
        <w:rPr>
          <w:rFonts w:ascii="Aptos" w:eastAsia="Tahoma" w:hAnsi="Aptos" w:cs="Arial"/>
          <w:sz w:val="22"/>
        </w:rPr>
        <w:t xml:space="preserve"> to the agreement of the Mayor</w:t>
      </w:r>
      <w:r w:rsidRPr="6711385A">
        <w:rPr>
          <w:rFonts w:ascii="Aptos" w:eastAsia="Tahoma" w:hAnsi="Aptos" w:cs="Arial"/>
          <w:sz w:val="22"/>
        </w:rPr>
        <w:t>.</w:t>
      </w:r>
    </w:p>
    <w:p w14:paraId="7802F979" w14:textId="66F1A299" w:rsidR="0090052F" w:rsidRPr="00F53A80" w:rsidRDefault="0090052F" w:rsidP="6711385A">
      <w:pPr>
        <w:numPr>
          <w:ilvl w:val="1"/>
          <w:numId w:val="28"/>
        </w:numPr>
        <w:spacing w:after="120" w:line="260" w:lineRule="atLeast"/>
        <w:ind w:left="993" w:hanging="567"/>
        <w:rPr>
          <w:rFonts w:ascii="Aptos" w:eastAsia="Tahoma" w:hAnsi="Aptos" w:cs="Arial"/>
          <w:sz w:val="22"/>
        </w:rPr>
      </w:pPr>
      <w:r w:rsidRPr="6711385A">
        <w:rPr>
          <w:rFonts w:ascii="Aptos" w:eastAsia="Tahoma" w:hAnsi="Aptos" w:cs="Arial"/>
          <w:sz w:val="22"/>
        </w:rPr>
        <w:t>The Mayor will be provided with information technology resources to be used at the Administration Centre, or any location which the Mayor may decide, with all costs being paid by Council. The Mayor will be given access to all Council data necessary for the discharge of Mayoral duties and be subject to access and usage protocols observed by all users of Council’s computer system.</w:t>
      </w:r>
    </w:p>
    <w:p w14:paraId="25299EF4" w14:textId="4A71A401" w:rsidR="0090052F" w:rsidRPr="00F53A80" w:rsidDel="005A19D2" w:rsidRDefault="0090052F" w:rsidP="6711385A">
      <w:pPr>
        <w:numPr>
          <w:ilvl w:val="1"/>
          <w:numId w:val="28"/>
        </w:numPr>
        <w:spacing w:after="120" w:line="260" w:lineRule="atLeast"/>
        <w:ind w:left="993" w:hanging="567"/>
        <w:rPr>
          <w:rFonts w:ascii="Aptos" w:eastAsia="Tahoma" w:hAnsi="Aptos" w:cs="Arial"/>
          <w:sz w:val="22"/>
        </w:rPr>
      </w:pPr>
      <w:r w:rsidRPr="6711385A">
        <w:rPr>
          <w:rFonts w:ascii="Aptos" w:eastAsia="Tahoma" w:hAnsi="Aptos" w:cs="Arial"/>
          <w:sz w:val="22"/>
        </w:rPr>
        <w:t>Council will provide the Mayor with appropriate communication facilities (E.g. mobile phone</w:t>
      </w:r>
      <w:r w:rsidR="0A98147B" w:rsidRPr="6711385A">
        <w:rPr>
          <w:rFonts w:ascii="Aptos" w:eastAsia="Tahoma" w:hAnsi="Aptos" w:cs="Arial"/>
          <w:sz w:val="22"/>
        </w:rPr>
        <w:t xml:space="preserve"> and a </w:t>
      </w:r>
      <w:r w:rsidR="5EBB5618" w:rsidRPr="6711385A">
        <w:rPr>
          <w:rFonts w:ascii="Aptos" w:eastAsia="Tahoma" w:hAnsi="Aptos" w:cs="Arial"/>
          <w:sz w:val="22"/>
        </w:rPr>
        <w:t>paid sim card</w:t>
      </w:r>
      <w:r w:rsidRPr="6711385A">
        <w:rPr>
          <w:rFonts w:ascii="Aptos" w:eastAsia="Tahoma" w:hAnsi="Aptos" w:cs="Arial"/>
          <w:sz w:val="22"/>
        </w:rPr>
        <w:t xml:space="preserve"> with a monthly usage limit </w:t>
      </w:r>
      <w:r w:rsidR="19BFD173" w:rsidRPr="6711385A">
        <w:rPr>
          <w:rFonts w:ascii="Aptos" w:eastAsia="Tahoma" w:hAnsi="Aptos" w:cs="Arial"/>
          <w:sz w:val="22"/>
        </w:rPr>
        <w:t xml:space="preserve">or reimbursement </w:t>
      </w:r>
      <w:r w:rsidRPr="6711385A">
        <w:rPr>
          <w:rFonts w:ascii="Aptos" w:eastAsia="Tahoma" w:hAnsi="Aptos" w:cs="Arial"/>
          <w:sz w:val="22"/>
        </w:rPr>
        <w:t xml:space="preserve">not exceeding seventy five dollars ($75). Amounts exceeding this limit should be advised to the General Manager. </w:t>
      </w:r>
    </w:p>
    <w:p w14:paraId="194A6591" w14:textId="77777777" w:rsidR="0090052F" w:rsidRPr="00F53A80" w:rsidRDefault="0090052F" w:rsidP="0090052F">
      <w:pPr>
        <w:keepNext/>
        <w:keepLines/>
        <w:pBdr>
          <w:top w:val="single" w:sz="4" w:space="1" w:color="auto"/>
          <w:bottom w:val="single" w:sz="4" w:space="1" w:color="auto"/>
        </w:pBdr>
        <w:spacing w:before="360" w:after="180" w:line="240" w:lineRule="auto"/>
        <w:outlineLvl w:val="1"/>
        <w:rPr>
          <w:rFonts w:ascii="Aptos" w:eastAsia="Times New Roman" w:hAnsi="Aptos" w:cs="Arial"/>
          <w:b/>
          <w:bCs/>
          <w:sz w:val="36"/>
          <w:szCs w:val="26"/>
        </w:rPr>
      </w:pPr>
      <w:bookmarkStart w:id="14" w:name="_Toc173156636"/>
      <w:r w:rsidRPr="00F53A80">
        <w:rPr>
          <w:rFonts w:ascii="Aptos" w:eastAsia="Times New Roman" w:hAnsi="Aptos" w:cs="Arial"/>
          <w:b/>
          <w:bCs/>
          <w:sz w:val="36"/>
          <w:szCs w:val="26"/>
        </w:rPr>
        <w:t>Part D – Processes</w:t>
      </w:r>
      <w:bookmarkEnd w:id="14"/>
    </w:p>
    <w:p w14:paraId="56273661" w14:textId="77777777" w:rsidR="0090052F" w:rsidRPr="00F53A80" w:rsidRDefault="0090052F" w:rsidP="6711385A">
      <w:pPr>
        <w:keepNext/>
        <w:keepLines/>
        <w:numPr>
          <w:ilvl w:val="0"/>
          <w:numId w:val="28"/>
        </w:numPr>
        <w:spacing w:before="360" w:after="180" w:line="240" w:lineRule="auto"/>
        <w:outlineLvl w:val="1"/>
        <w:rPr>
          <w:rFonts w:ascii="Aptos" w:eastAsia="Times New Roman" w:hAnsi="Aptos" w:cs="Arial"/>
          <w:sz w:val="36"/>
          <w:szCs w:val="36"/>
        </w:rPr>
      </w:pPr>
      <w:bookmarkStart w:id="15" w:name="_Toc173156637"/>
      <w:r w:rsidRPr="6711385A">
        <w:rPr>
          <w:rFonts w:ascii="Aptos" w:eastAsia="Times New Roman" w:hAnsi="Aptos" w:cs="Arial"/>
          <w:sz w:val="36"/>
          <w:szCs w:val="36"/>
        </w:rPr>
        <w:t>Approval, payment and reimbursement arrangements</w:t>
      </w:r>
      <w:bookmarkEnd w:id="15"/>
    </w:p>
    <w:p w14:paraId="395E04C0" w14:textId="1BFC8D51" w:rsidR="0090052F" w:rsidRPr="00F53A80" w:rsidRDefault="0090052F" w:rsidP="6711385A">
      <w:pPr>
        <w:numPr>
          <w:ilvl w:val="1"/>
          <w:numId w:val="28"/>
        </w:numPr>
        <w:spacing w:after="120" w:line="260" w:lineRule="atLeast"/>
        <w:ind w:left="1260" w:hanging="567"/>
        <w:rPr>
          <w:rFonts w:ascii="Aptos" w:eastAsia="Tahoma" w:hAnsi="Aptos" w:cs="Arial"/>
          <w:sz w:val="22"/>
        </w:rPr>
      </w:pPr>
      <w:r w:rsidRPr="6711385A">
        <w:rPr>
          <w:rFonts w:ascii="Aptos" w:eastAsia="Tahoma" w:hAnsi="Aptos" w:cs="Arial"/>
          <w:sz w:val="22"/>
        </w:rPr>
        <w:t xml:space="preserve">Expenses should only be incurred by </w:t>
      </w:r>
      <w:bookmarkStart w:id="16" w:name="_Hlk113966588"/>
      <w:r w:rsidR="00F06833" w:rsidRPr="6711385A">
        <w:rPr>
          <w:rFonts w:ascii="Aptos" w:eastAsia="Tahoma" w:hAnsi="Aptos" w:cs="Arial"/>
          <w:sz w:val="22"/>
        </w:rPr>
        <w:t>Councillor</w:t>
      </w:r>
      <w:r w:rsidRPr="6711385A">
        <w:rPr>
          <w:rFonts w:ascii="Aptos" w:eastAsia="Tahoma" w:hAnsi="Aptos" w:cs="Arial"/>
          <w:sz w:val="22"/>
        </w:rPr>
        <w:t xml:space="preserve">s in accordance with the provisions of this policy. </w:t>
      </w:r>
    </w:p>
    <w:p w14:paraId="66E90799" w14:textId="77777777" w:rsidR="0090052F" w:rsidRPr="00F53A80" w:rsidRDefault="0090052F" w:rsidP="006507AC">
      <w:pPr>
        <w:numPr>
          <w:ilvl w:val="1"/>
          <w:numId w:val="28"/>
        </w:numPr>
        <w:spacing w:after="120" w:line="260" w:lineRule="atLeast"/>
        <w:ind w:left="1260" w:hanging="567"/>
        <w:rPr>
          <w:rFonts w:ascii="Aptos" w:eastAsia="Tahoma" w:hAnsi="Aptos" w:cs="Arial"/>
          <w:sz w:val="22"/>
          <w:szCs w:val="24"/>
        </w:rPr>
      </w:pPr>
      <w:r w:rsidRPr="00F53A80">
        <w:rPr>
          <w:rFonts w:ascii="Aptos" w:eastAsia="Tahoma" w:hAnsi="Aptos" w:cs="Arial"/>
          <w:sz w:val="22"/>
          <w:szCs w:val="24"/>
        </w:rPr>
        <w:t>Approval for incurring expenses, or for the reimbursement of such expenses, should be obtained before the expense is incurred.</w:t>
      </w:r>
    </w:p>
    <w:p w14:paraId="14D56E39" w14:textId="77777777" w:rsidR="0090052F" w:rsidRPr="00F53A80" w:rsidRDefault="0090052F" w:rsidP="6711385A">
      <w:pPr>
        <w:numPr>
          <w:ilvl w:val="1"/>
          <w:numId w:val="28"/>
        </w:numPr>
        <w:spacing w:after="120" w:line="260" w:lineRule="atLeast"/>
        <w:ind w:left="1260" w:hanging="567"/>
        <w:rPr>
          <w:rFonts w:ascii="Aptos" w:eastAsia="Tahoma" w:hAnsi="Aptos" w:cs="Arial"/>
          <w:sz w:val="22"/>
        </w:rPr>
      </w:pPr>
      <w:r w:rsidRPr="6711385A">
        <w:rPr>
          <w:rFonts w:ascii="Aptos" w:eastAsia="Tahoma" w:hAnsi="Aptos" w:cs="Arial"/>
          <w:sz w:val="22"/>
        </w:rPr>
        <w:t xml:space="preserve">Up to the maximum limits specified in this policy, approval for the following may be sought after the expense is incurred: </w:t>
      </w:r>
    </w:p>
    <w:p w14:paraId="5AF23AED" w14:textId="77777777" w:rsidR="0090052F" w:rsidRPr="00F53A80" w:rsidRDefault="0090052F" w:rsidP="002C5859">
      <w:pPr>
        <w:pStyle w:val="ListParagraph"/>
        <w:numPr>
          <w:ilvl w:val="0"/>
          <w:numId w:val="36"/>
        </w:numPr>
        <w:spacing w:before="80" w:after="80" w:line="240" w:lineRule="auto"/>
        <w:rPr>
          <w:rFonts w:ascii="Aptos" w:eastAsia="Tahoma" w:hAnsi="Aptos" w:cs="Arial"/>
          <w:sz w:val="22"/>
          <w:szCs w:val="24"/>
        </w:rPr>
      </w:pPr>
      <w:r w:rsidRPr="00F53A80">
        <w:rPr>
          <w:rFonts w:ascii="Aptos" w:eastAsia="Tahoma" w:hAnsi="Aptos" w:cs="Arial"/>
          <w:sz w:val="22"/>
          <w:szCs w:val="24"/>
        </w:rPr>
        <w:t>local travel relating to the conduct of official business</w:t>
      </w:r>
    </w:p>
    <w:p w14:paraId="19CB751C" w14:textId="77777777" w:rsidR="0090052F" w:rsidRPr="00F53A80" w:rsidRDefault="0090052F" w:rsidP="002C5859">
      <w:pPr>
        <w:pStyle w:val="ListParagraph"/>
        <w:numPr>
          <w:ilvl w:val="0"/>
          <w:numId w:val="36"/>
        </w:numPr>
        <w:spacing w:before="80" w:after="80" w:line="240" w:lineRule="auto"/>
        <w:rPr>
          <w:rFonts w:ascii="Aptos" w:eastAsia="Tahoma" w:hAnsi="Aptos" w:cs="Arial"/>
          <w:sz w:val="22"/>
          <w:szCs w:val="24"/>
        </w:rPr>
      </w:pPr>
      <w:r w:rsidRPr="00F53A80">
        <w:rPr>
          <w:rFonts w:ascii="Aptos" w:eastAsia="Tahoma" w:hAnsi="Aptos" w:cs="Arial"/>
          <w:sz w:val="22"/>
          <w:szCs w:val="24"/>
        </w:rPr>
        <w:t>carer costs</w:t>
      </w:r>
    </w:p>
    <w:bookmarkEnd w:id="16"/>
    <w:p w14:paraId="353E2AC5" w14:textId="15733654" w:rsidR="0090052F" w:rsidRPr="00F53A80" w:rsidRDefault="0090052F" w:rsidP="006507AC">
      <w:pPr>
        <w:numPr>
          <w:ilvl w:val="1"/>
          <w:numId w:val="28"/>
        </w:numPr>
        <w:spacing w:after="120" w:line="260" w:lineRule="atLeast"/>
        <w:ind w:left="1260" w:hanging="567"/>
        <w:rPr>
          <w:rFonts w:ascii="Aptos" w:eastAsia="Tahoma" w:hAnsi="Aptos" w:cs="Arial"/>
          <w:sz w:val="22"/>
          <w:szCs w:val="24"/>
        </w:rPr>
      </w:pPr>
      <w:r w:rsidRPr="00F53A80">
        <w:rPr>
          <w:rFonts w:ascii="Aptos" w:eastAsia="Tahoma" w:hAnsi="Aptos" w:cs="Arial"/>
          <w:sz w:val="22"/>
          <w:szCs w:val="24"/>
        </w:rPr>
        <w:t xml:space="preserve">Final approval for payments made under this policy will be granted by the </w:t>
      </w:r>
      <w:r w:rsidR="007723D2" w:rsidRPr="00F53A80">
        <w:rPr>
          <w:rFonts w:ascii="Aptos" w:eastAsia="Tahoma" w:hAnsi="Aptos" w:cs="Arial"/>
          <w:sz w:val="22"/>
          <w:szCs w:val="24"/>
        </w:rPr>
        <w:t>General Manage</w:t>
      </w:r>
      <w:r w:rsidRPr="00F53A80">
        <w:rPr>
          <w:rFonts w:ascii="Aptos" w:eastAsia="Tahoma" w:hAnsi="Aptos" w:cs="Arial"/>
          <w:sz w:val="22"/>
          <w:szCs w:val="24"/>
        </w:rPr>
        <w:t>r or their delegate.</w:t>
      </w:r>
    </w:p>
    <w:p w14:paraId="2CFB8948" w14:textId="77777777" w:rsidR="0090052F" w:rsidRPr="00F53A80" w:rsidRDefault="0090052F" w:rsidP="009E476C">
      <w:pPr>
        <w:keepNext/>
        <w:keepLines/>
        <w:spacing w:after="120" w:line="260" w:lineRule="atLeast"/>
        <w:ind w:left="720"/>
        <w:rPr>
          <w:rFonts w:ascii="Aptos" w:eastAsia="Tahoma" w:hAnsi="Aptos" w:cs="Arial"/>
          <w:b/>
        </w:rPr>
      </w:pPr>
      <w:r w:rsidRPr="00F53A80">
        <w:rPr>
          <w:rFonts w:ascii="Aptos" w:eastAsia="Tahoma" w:hAnsi="Aptos" w:cs="Arial"/>
          <w:b/>
          <w:sz w:val="24"/>
        </w:rPr>
        <w:t>Direct payment</w:t>
      </w:r>
    </w:p>
    <w:p w14:paraId="48CE4E19" w14:textId="75B164A9" w:rsidR="0090052F" w:rsidRPr="00F53A80" w:rsidRDefault="0090052F" w:rsidP="6711385A">
      <w:pPr>
        <w:numPr>
          <w:ilvl w:val="1"/>
          <w:numId w:val="28"/>
        </w:numPr>
        <w:spacing w:after="120" w:line="260" w:lineRule="atLeast"/>
        <w:ind w:left="1260" w:hanging="567"/>
        <w:rPr>
          <w:rFonts w:ascii="Aptos" w:eastAsia="Tahoma" w:hAnsi="Aptos" w:cs="Arial"/>
          <w:sz w:val="22"/>
        </w:rPr>
      </w:pPr>
      <w:r w:rsidRPr="6711385A">
        <w:rPr>
          <w:rFonts w:ascii="Aptos" w:eastAsia="Tahoma" w:hAnsi="Aptos" w:cs="Arial"/>
          <w:sz w:val="22"/>
        </w:rPr>
        <w:t xml:space="preserve">Council may approve and directly pay expenses. Requests for direct payment must be submitted to the </w:t>
      </w:r>
      <w:r w:rsidR="002B31B2" w:rsidRPr="6711385A">
        <w:rPr>
          <w:rFonts w:ascii="Aptos" w:eastAsia="Tahoma" w:hAnsi="Aptos" w:cs="Arial"/>
          <w:sz w:val="22"/>
        </w:rPr>
        <w:t>General M</w:t>
      </w:r>
      <w:r w:rsidRPr="6711385A">
        <w:rPr>
          <w:rFonts w:ascii="Aptos" w:eastAsia="Tahoma" w:hAnsi="Aptos" w:cs="Arial"/>
          <w:sz w:val="22"/>
        </w:rPr>
        <w:t>anager for assessment against this policy using the prescribed form, with sufficient information and time to allow for the claim to be assessed and processed.</w:t>
      </w:r>
    </w:p>
    <w:p w14:paraId="2D96DEBD" w14:textId="77777777" w:rsidR="0090052F" w:rsidRPr="00F53A80" w:rsidRDefault="0090052F" w:rsidP="009E476C">
      <w:pPr>
        <w:keepNext/>
        <w:keepLines/>
        <w:spacing w:after="120" w:line="260" w:lineRule="atLeast"/>
        <w:ind w:left="1260" w:hanging="540"/>
        <w:rPr>
          <w:rFonts w:ascii="Aptos" w:eastAsia="Tahoma" w:hAnsi="Aptos" w:cs="Arial"/>
          <w:b/>
        </w:rPr>
      </w:pPr>
      <w:r w:rsidRPr="00F53A80">
        <w:rPr>
          <w:rFonts w:ascii="Aptos" w:eastAsia="Tahoma" w:hAnsi="Aptos" w:cs="Arial"/>
          <w:b/>
          <w:sz w:val="24"/>
        </w:rPr>
        <w:t>Reimbursement</w:t>
      </w:r>
    </w:p>
    <w:p w14:paraId="0FEBC158" w14:textId="0821F718" w:rsidR="0090052F" w:rsidRPr="00F53A80" w:rsidRDefault="0090052F" w:rsidP="6711385A">
      <w:pPr>
        <w:numPr>
          <w:ilvl w:val="1"/>
          <w:numId w:val="28"/>
        </w:numPr>
        <w:spacing w:after="120" w:line="260" w:lineRule="atLeast"/>
        <w:ind w:left="1260" w:hanging="540"/>
        <w:rPr>
          <w:rFonts w:ascii="Aptos" w:eastAsia="Tahoma" w:hAnsi="Aptos" w:cs="Arial"/>
          <w:sz w:val="22"/>
        </w:rPr>
      </w:pPr>
      <w:r w:rsidRPr="6711385A">
        <w:rPr>
          <w:rFonts w:ascii="Aptos" w:eastAsia="Tahoma" w:hAnsi="Aptos" w:cs="Arial"/>
          <w:sz w:val="22"/>
        </w:rPr>
        <w:t xml:space="preserve">All claims for reimbursement of expenses incurred must be made on the prescribed form, supported by appropriate receipts and/or tax invoices and be submitted to the </w:t>
      </w:r>
      <w:r w:rsidR="002B31B2" w:rsidRPr="6711385A">
        <w:rPr>
          <w:rFonts w:ascii="Aptos" w:eastAsia="Tahoma" w:hAnsi="Aptos" w:cs="Arial"/>
          <w:sz w:val="22"/>
        </w:rPr>
        <w:t>General M</w:t>
      </w:r>
      <w:r w:rsidRPr="6711385A">
        <w:rPr>
          <w:rFonts w:ascii="Aptos" w:eastAsia="Tahoma" w:hAnsi="Aptos" w:cs="Arial"/>
          <w:sz w:val="22"/>
        </w:rPr>
        <w:t>anager.</w:t>
      </w:r>
    </w:p>
    <w:p w14:paraId="626507C9" w14:textId="77777777" w:rsidR="0090052F" w:rsidRPr="00F53A80" w:rsidRDefault="0090052F" w:rsidP="009E476C">
      <w:pPr>
        <w:keepNext/>
        <w:keepLines/>
        <w:spacing w:after="120" w:line="260" w:lineRule="atLeast"/>
        <w:ind w:left="1260" w:hanging="540"/>
        <w:rPr>
          <w:rFonts w:ascii="Aptos" w:eastAsia="Tahoma" w:hAnsi="Aptos" w:cs="Arial"/>
          <w:b/>
        </w:rPr>
      </w:pPr>
      <w:r w:rsidRPr="00F53A80">
        <w:rPr>
          <w:rFonts w:ascii="Aptos" w:eastAsia="Tahoma" w:hAnsi="Aptos" w:cs="Arial"/>
          <w:b/>
          <w:sz w:val="24"/>
        </w:rPr>
        <w:lastRenderedPageBreak/>
        <w:t>Advance payment</w:t>
      </w:r>
    </w:p>
    <w:p w14:paraId="58E89A69" w14:textId="0878616B" w:rsidR="0090052F" w:rsidRPr="00F53A80" w:rsidRDefault="0090052F" w:rsidP="6711385A">
      <w:pPr>
        <w:numPr>
          <w:ilvl w:val="1"/>
          <w:numId w:val="28"/>
        </w:numPr>
        <w:spacing w:after="120" w:line="260" w:lineRule="atLeast"/>
        <w:ind w:left="1260" w:hanging="540"/>
        <w:rPr>
          <w:rFonts w:ascii="Aptos" w:eastAsia="Tahoma" w:hAnsi="Aptos" w:cs="Arial"/>
          <w:sz w:val="22"/>
        </w:rPr>
      </w:pPr>
      <w:r w:rsidRPr="6711385A">
        <w:rPr>
          <w:rFonts w:ascii="Aptos" w:eastAsia="Tahoma" w:hAnsi="Aptos" w:cs="Arial"/>
          <w:sz w:val="22"/>
        </w:rPr>
        <w:t xml:space="preserve">Council may </w:t>
      </w:r>
      <w:r w:rsidR="006D50DD" w:rsidRPr="6711385A">
        <w:rPr>
          <w:rFonts w:ascii="Aptos" w:eastAsia="Tahoma" w:hAnsi="Aptos" w:cs="Arial"/>
          <w:sz w:val="22"/>
        </w:rPr>
        <w:t>provide</w:t>
      </w:r>
      <w:r w:rsidR="1DD32043" w:rsidRPr="6711385A">
        <w:rPr>
          <w:rFonts w:ascii="Aptos" w:eastAsia="Tahoma" w:hAnsi="Aptos" w:cs="Arial"/>
          <w:sz w:val="22"/>
        </w:rPr>
        <w:t xml:space="preserve"> a Debit Card</w:t>
      </w:r>
      <w:r w:rsidRPr="6711385A">
        <w:rPr>
          <w:rFonts w:ascii="Aptos" w:eastAsia="Tahoma" w:hAnsi="Aptos" w:cs="Arial"/>
          <w:sz w:val="22"/>
        </w:rPr>
        <w:t xml:space="preserve"> </w:t>
      </w:r>
      <w:r w:rsidR="006D50DD" w:rsidRPr="6711385A">
        <w:rPr>
          <w:rFonts w:ascii="Aptos" w:eastAsia="Tahoma" w:hAnsi="Aptos" w:cs="Arial"/>
          <w:sz w:val="22"/>
        </w:rPr>
        <w:t xml:space="preserve">in advance </w:t>
      </w:r>
      <w:r w:rsidRPr="6711385A">
        <w:rPr>
          <w:rFonts w:ascii="Aptos" w:eastAsia="Tahoma" w:hAnsi="Aptos" w:cs="Arial"/>
          <w:sz w:val="22"/>
        </w:rPr>
        <w:t xml:space="preserve">for </w:t>
      </w:r>
      <w:r w:rsidR="00F06833" w:rsidRPr="6711385A">
        <w:rPr>
          <w:rFonts w:ascii="Aptos" w:eastAsia="Tahoma" w:hAnsi="Aptos" w:cs="Arial"/>
          <w:sz w:val="22"/>
        </w:rPr>
        <w:t>Councillor</w:t>
      </w:r>
      <w:r w:rsidRPr="6711385A">
        <w:rPr>
          <w:rFonts w:ascii="Aptos" w:eastAsia="Tahoma" w:hAnsi="Aptos" w:cs="Arial"/>
          <w:sz w:val="22"/>
        </w:rPr>
        <w:t xml:space="preserve">s attending approved conferences, seminars or professional development. </w:t>
      </w:r>
    </w:p>
    <w:p w14:paraId="23AC01B3" w14:textId="1DF278BD" w:rsidR="0090052F" w:rsidRPr="00F53A80" w:rsidRDefault="0090052F" w:rsidP="6711385A">
      <w:pPr>
        <w:numPr>
          <w:ilvl w:val="1"/>
          <w:numId w:val="28"/>
        </w:numPr>
        <w:spacing w:after="120" w:line="260" w:lineRule="atLeast"/>
        <w:ind w:left="1260" w:hanging="540"/>
        <w:rPr>
          <w:rFonts w:ascii="Aptos" w:eastAsia="Tahoma" w:hAnsi="Aptos" w:cs="Arial"/>
          <w:sz w:val="22"/>
        </w:rPr>
      </w:pPr>
      <w:r w:rsidRPr="6711385A">
        <w:rPr>
          <w:rFonts w:ascii="Aptos" w:eastAsia="Tahoma" w:hAnsi="Aptos" w:cs="Arial"/>
          <w:sz w:val="22"/>
        </w:rPr>
        <w:t xml:space="preserve">Requests for </w:t>
      </w:r>
      <w:r w:rsidR="00D74C4A" w:rsidRPr="6711385A">
        <w:rPr>
          <w:rFonts w:ascii="Aptos" w:eastAsia="Tahoma" w:hAnsi="Aptos" w:cs="Arial"/>
          <w:sz w:val="22"/>
        </w:rPr>
        <w:t>a debit card</w:t>
      </w:r>
      <w:r w:rsidRPr="6711385A">
        <w:rPr>
          <w:rFonts w:ascii="Aptos" w:eastAsia="Tahoma" w:hAnsi="Aptos" w:cs="Arial"/>
          <w:sz w:val="22"/>
        </w:rPr>
        <w:t xml:space="preserve"> must be submitted to the </w:t>
      </w:r>
      <w:r w:rsidR="003C5616" w:rsidRPr="6711385A">
        <w:rPr>
          <w:rFonts w:ascii="Aptos" w:eastAsia="Tahoma" w:hAnsi="Aptos" w:cs="Arial"/>
          <w:sz w:val="22"/>
        </w:rPr>
        <w:t>General M</w:t>
      </w:r>
      <w:r w:rsidRPr="6711385A">
        <w:rPr>
          <w:rFonts w:ascii="Aptos" w:eastAsia="Tahoma" w:hAnsi="Aptos" w:cs="Arial"/>
          <w:sz w:val="22"/>
        </w:rPr>
        <w:t>anager for assessment against this policy using the prescribed form with sufficient information and time to allow for the claim to be assessed and processed.</w:t>
      </w:r>
    </w:p>
    <w:p w14:paraId="18C9FC15" w14:textId="7A0EAF24" w:rsidR="0090052F" w:rsidRPr="00F53A80" w:rsidRDefault="00F06833" w:rsidP="009E476C">
      <w:pPr>
        <w:keepNext/>
        <w:keepLines/>
        <w:numPr>
          <w:ilvl w:val="1"/>
          <w:numId w:val="28"/>
        </w:numPr>
        <w:spacing w:after="120" w:line="260" w:lineRule="atLeast"/>
        <w:ind w:left="1260" w:hanging="540"/>
        <w:rPr>
          <w:rFonts w:ascii="Aptos" w:eastAsia="Tahoma" w:hAnsi="Aptos" w:cs="Arial"/>
          <w:sz w:val="22"/>
        </w:rPr>
      </w:pPr>
      <w:r w:rsidRPr="00F53A80">
        <w:rPr>
          <w:rFonts w:ascii="Aptos" w:eastAsia="Tahoma" w:hAnsi="Aptos" w:cs="Arial"/>
          <w:sz w:val="22"/>
        </w:rPr>
        <w:t>Councillor</w:t>
      </w:r>
      <w:r w:rsidR="0090052F" w:rsidRPr="00F53A80">
        <w:rPr>
          <w:rFonts w:ascii="Aptos" w:eastAsia="Tahoma" w:hAnsi="Aptos" w:cs="Arial"/>
          <w:sz w:val="22"/>
        </w:rPr>
        <w:t xml:space="preserve">s must </w:t>
      </w:r>
      <w:r w:rsidR="18C2F6AA" w:rsidRPr="00F53A80">
        <w:rPr>
          <w:rFonts w:ascii="Aptos" w:eastAsia="Tahoma" w:hAnsi="Aptos" w:cs="Arial"/>
          <w:sz w:val="22"/>
        </w:rPr>
        <w:t xml:space="preserve">return the debit card as soon as possible after use and </w:t>
      </w:r>
      <w:r w:rsidR="0090052F" w:rsidRPr="00F53A80">
        <w:rPr>
          <w:rFonts w:ascii="Aptos" w:eastAsia="Tahoma" w:hAnsi="Aptos" w:cs="Arial"/>
          <w:sz w:val="22"/>
        </w:rPr>
        <w:t xml:space="preserve">fully reconcile all expenses against the cost of the advance within one </w:t>
      </w:r>
      <w:r w:rsidR="1E8A6617" w:rsidRPr="00F53A80">
        <w:rPr>
          <w:rFonts w:ascii="Aptos" w:eastAsia="Tahoma" w:hAnsi="Aptos" w:cs="Arial"/>
          <w:sz w:val="22"/>
        </w:rPr>
        <w:t>week</w:t>
      </w:r>
      <w:r w:rsidR="0090052F" w:rsidRPr="00F53A80">
        <w:rPr>
          <w:rFonts w:ascii="Aptos" w:eastAsia="Tahoma" w:hAnsi="Aptos" w:cs="Arial"/>
          <w:sz w:val="22"/>
        </w:rPr>
        <w:t xml:space="preserve"> of incurring the cost and/or returning home. This includes providing to council:</w:t>
      </w:r>
    </w:p>
    <w:p w14:paraId="17D8731E" w14:textId="275599CC" w:rsidR="0090052F" w:rsidRPr="00F53A80" w:rsidRDefault="0090052F" w:rsidP="6711385A">
      <w:pPr>
        <w:pStyle w:val="ListParagraph"/>
        <w:numPr>
          <w:ilvl w:val="0"/>
          <w:numId w:val="37"/>
        </w:numPr>
        <w:spacing w:before="80" w:after="80" w:line="240" w:lineRule="auto"/>
        <w:ind w:left="1710"/>
        <w:rPr>
          <w:rFonts w:ascii="Aptos" w:eastAsia="Tahoma" w:hAnsi="Aptos" w:cs="Arial"/>
          <w:sz w:val="22"/>
        </w:rPr>
      </w:pPr>
      <w:r w:rsidRPr="6711385A">
        <w:rPr>
          <w:rFonts w:ascii="Aptos" w:eastAsia="Tahoma" w:hAnsi="Aptos" w:cs="Arial"/>
          <w:sz w:val="22"/>
        </w:rPr>
        <w:t>a full reconciliation of all expenses including appropriate receipts and/or tax invoices</w:t>
      </w:r>
    </w:p>
    <w:p w14:paraId="65C5164B" w14:textId="37EE4443" w:rsidR="0090052F" w:rsidRPr="00F53A80" w:rsidRDefault="0090052F" w:rsidP="009E476C">
      <w:pPr>
        <w:pStyle w:val="ListParagraph"/>
        <w:numPr>
          <w:ilvl w:val="0"/>
          <w:numId w:val="37"/>
        </w:numPr>
        <w:tabs>
          <w:tab w:val="num" w:pos="-46"/>
        </w:tabs>
        <w:spacing w:before="80" w:after="80" w:line="240" w:lineRule="auto"/>
        <w:ind w:left="1710"/>
        <w:rPr>
          <w:rFonts w:ascii="Aptos" w:eastAsia="Tahoma" w:hAnsi="Aptos" w:cs="Arial"/>
          <w:sz w:val="22"/>
          <w:szCs w:val="24"/>
        </w:rPr>
      </w:pPr>
      <w:r w:rsidRPr="00F53A80">
        <w:rPr>
          <w:rFonts w:ascii="Aptos" w:eastAsia="Tahoma" w:hAnsi="Aptos" w:cs="Arial"/>
          <w:sz w:val="22"/>
          <w:szCs w:val="24"/>
        </w:rPr>
        <w:t>reimbursement of any amount of the advance payment not spent in attending to official business or</w:t>
      </w:r>
      <w:r w:rsidR="006D536B" w:rsidRPr="00F53A80">
        <w:rPr>
          <w:rFonts w:ascii="Aptos" w:eastAsia="Tahoma" w:hAnsi="Aptos" w:cs="Arial"/>
          <w:sz w:val="22"/>
          <w:szCs w:val="24"/>
        </w:rPr>
        <w:t xml:space="preserve"> </w:t>
      </w:r>
      <w:r w:rsidRPr="00F53A80">
        <w:rPr>
          <w:rFonts w:ascii="Aptos" w:eastAsia="Tahoma" w:hAnsi="Aptos" w:cs="Arial"/>
          <w:sz w:val="22"/>
          <w:szCs w:val="24"/>
        </w:rPr>
        <w:t>professional development.</w:t>
      </w:r>
    </w:p>
    <w:p w14:paraId="54F537A0" w14:textId="77777777" w:rsidR="0090052F" w:rsidRPr="00F53A80" w:rsidRDefault="0090052F" w:rsidP="009E476C">
      <w:pPr>
        <w:keepNext/>
        <w:keepLines/>
        <w:spacing w:after="120" w:line="260" w:lineRule="atLeast"/>
        <w:ind w:left="1440" w:hanging="720"/>
        <w:rPr>
          <w:rFonts w:ascii="Aptos" w:eastAsia="Tahoma" w:hAnsi="Aptos" w:cs="Arial"/>
        </w:rPr>
      </w:pPr>
      <w:r w:rsidRPr="00F53A80">
        <w:rPr>
          <w:rFonts w:ascii="Aptos" w:eastAsia="Tahoma" w:hAnsi="Aptos" w:cs="Arial"/>
          <w:b/>
          <w:sz w:val="24"/>
        </w:rPr>
        <w:t>Notification</w:t>
      </w:r>
    </w:p>
    <w:p w14:paraId="5E63E30B" w14:textId="1F47134E" w:rsidR="0090052F" w:rsidRPr="00F53A80" w:rsidRDefault="0090052F" w:rsidP="009E476C">
      <w:pPr>
        <w:numPr>
          <w:ilvl w:val="1"/>
          <w:numId w:val="28"/>
        </w:numPr>
        <w:spacing w:after="120" w:line="260" w:lineRule="atLeast"/>
        <w:ind w:left="1440"/>
        <w:rPr>
          <w:rFonts w:ascii="Aptos" w:eastAsia="Tahoma" w:hAnsi="Aptos" w:cs="Arial"/>
          <w:sz w:val="22"/>
          <w:szCs w:val="24"/>
        </w:rPr>
      </w:pPr>
      <w:r w:rsidRPr="00F53A80">
        <w:rPr>
          <w:rFonts w:ascii="Aptos" w:eastAsia="Tahoma" w:hAnsi="Aptos" w:cs="Arial"/>
          <w:sz w:val="22"/>
          <w:szCs w:val="24"/>
        </w:rPr>
        <w:t xml:space="preserve">If a claim is approved, </w:t>
      </w:r>
      <w:r w:rsidR="007723D2" w:rsidRPr="00F53A80">
        <w:rPr>
          <w:rFonts w:ascii="Aptos" w:eastAsia="Tahoma" w:hAnsi="Aptos" w:cs="Arial"/>
          <w:sz w:val="22"/>
          <w:szCs w:val="24"/>
        </w:rPr>
        <w:t xml:space="preserve">Council </w:t>
      </w:r>
      <w:r w:rsidRPr="00F53A80">
        <w:rPr>
          <w:rFonts w:ascii="Aptos" w:eastAsia="Tahoma" w:hAnsi="Aptos" w:cs="Arial"/>
          <w:sz w:val="22"/>
          <w:szCs w:val="24"/>
        </w:rPr>
        <w:t xml:space="preserve">will make payment directly or reimburse the </w:t>
      </w:r>
      <w:r w:rsidR="00F06833" w:rsidRPr="00F53A80">
        <w:rPr>
          <w:rFonts w:ascii="Aptos" w:eastAsia="Tahoma" w:hAnsi="Aptos" w:cs="Arial"/>
          <w:sz w:val="22"/>
          <w:szCs w:val="24"/>
        </w:rPr>
        <w:t>Councillor</w:t>
      </w:r>
      <w:r w:rsidRPr="00F53A80">
        <w:rPr>
          <w:rFonts w:ascii="Aptos" w:eastAsia="Tahoma" w:hAnsi="Aptos" w:cs="Arial"/>
          <w:sz w:val="22"/>
          <w:szCs w:val="24"/>
        </w:rPr>
        <w:t xml:space="preserve"> through accounts payable. </w:t>
      </w:r>
    </w:p>
    <w:p w14:paraId="390A08BE" w14:textId="15393353" w:rsidR="0090052F" w:rsidRPr="00F53A80" w:rsidRDefault="0090052F" w:rsidP="009E476C">
      <w:pPr>
        <w:numPr>
          <w:ilvl w:val="1"/>
          <w:numId w:val="28"/>
        </w:numPr>
        <w:spacing w:after="120" w:line="260" w:lineRule="atLeast"/>
        <w:ind w:left="1440"/>
        <w:rPr>
          <w:rFonts w:ascii="Aptos" w:eastAsia="Tahoma" w:hAnsi="Aptos" w:cs="Arial"/>
          <w:sz w:val="22"/>
          <w:szCs w:val="24"/>
        </w:rPr>
      </w:pPr>
      <w:r w:rsidRPr="00F53A80">
        <w:rPr>
          <w:rFonts w:ascii="Aptos" w:eastAsia="Tahoma" w:hAnsi="Aptos" w:cs="Arial"/>
          <w:sz w:val="22"/>
          <w:szCs w:val="24"/>
        </w:rPr>
        <w:t xml:space="preserve">If a claim is refused, </w:t>
      </w:r>
      <w:r w:rsidR="007723D2" w:rsidRPr="00F53A80">
        <w:rPr>
          <w:rFonts w:ascii="Aptos" w:eastAsia="Tahoma" w:hAnsi="Aptos" w:cs="Arial"/>
          <w:sz w:val="22"/>
          <w:szCs w:val="24"/>
        </w:rPr>
        <w:t xml:space="preserve">Council </w:t>
      </w:r>
      <w:r w:rsidRPr="00F53A80">
        <w:rPr>
          <w:rFonts w:ascii="Aptos" w:eastAsia="Tahoma" w:hAnsi="Aptos" w:cs="Arial"/>
          <w:sz w:val="22"/>
          <w:szCs w:val="24"/>
        </w:rPr>
        <w:t xml:space="preserve">will inform the </w:t>
      </w:r>
      <w:r w:rsidR="00F06833" w:rsidRPr="00F53A80">
        <w:rPr>
          <w:rFonts w:ascii="Aptos" w:eastAsia="Tahoma" w:hAnsi="Aptos" w:cs="Arial"/>
          <w:sz w:val="22"/>
          <w:szCs w:val="24"/>
        </w:rPr>
        <w:t>Councillor</w:t>
      </w:r>
      <w:r w:rsidRPr="00F53A80">
        <w:rPr>
          <w:rFonts w:ascii="Aptos" w:eastAsia="Tahoma" w:hAnsi="Aptos" w:cs="Arial"/>
          <w:sz w:val="22"/>
          <w:szCs w:val="24"/>
        </w:rPr>
        <w:t xml:space="preserve"> in writing that the claim has been refused and the reason for the refusal.</w:t>
      </w:r>
    </w:p>
    <w:p w14:paraId="50FE4281" w14:textId="77777777" w:rsidR="0090052F" w:rsidRPr="00F53A80" w:rsidRDefault="0090052F" w:rsidP="009E476C">
      <w:pPr>
        <w:keepNext/>
        <w:keepLines/>
        <w:spacing w:after="120" w:line="260" w:lineRule="atLeast"/>
        <w:ind w:left="1440" w:hanging="720"/>
        <w:rPr>
          <w:rFonts w:ascii="Aptos" w:eastAsia="Tahoma" w:hAnsi="Aptos" w:cs="Arial"/>
          <w:b/>
          <w:sz w:val="24"/>
        </w:rPr>
      </w:pPr>
      <w:r w:rsidRPr="00F53A80">
        <w:rPr>
          <w:rFonts w:ascii="Aptos" w:eastAsia="Tahoma" w:hAnsi="Aptos" w:cs="Arial"/>
          <w:b/>
          <w:sz w:val="24"/>
        </w:rPr>
        <w:t>Reimbursement to council</w:t>
      </w:r>
    </w:p>
    <w:p w14:paraId="454A34C4" w14:textId="7A14C095" w:rsidR="0090052F" w:rsidRPr="00F53A80" w:rsidRDefault="0090052F" w:rsidP="6711385A">
      <w:pPr>
        <w:numPr>
          <w:ilvl w:val="1"/>
          <w:numId w:val="28"/>
        </w:numPr>
        <w:spacing w:after="120" w:line="260" w:lineRule="atLeast"/>
        <w:ind w:left="1440"/>
        <w:rPr>
          <w:rFonts w:ascii="Aptos" w:eastAsia="Tahoma" w:hAnsi="Aptos" w:cs="Arial"/>
          <w:sz w:val="22"/>
        </w:rPr>
      </w:pPr>
      <w:r w:rsidRPr="6711385A">
        <w:rPr>
          <w:rFonts w:ascii="Aptos" w:eastAsia="Tahoma" w:hAnsi="Aptos" w:cs="Arial"/>
          <w:sz w:val="22"/>
        </w:rPr>
        <w:t xml:space="preserve">If </w:t>
      </w:r>
      <w:r w:rsidR="007723D2" w:rsidRPr="6711385A">
        <w:rPr>
          <w:rFonts w:ascii="Aptos" w:eastAsia="Tahoma" w:hAnsi="Aptos" w:cs="Arial"/>
          <w:sz w:val="22"/>
        </w:rPr>
        <w:t xml:space="preserve">Council </w:t>
      </w:r>
      <w:r w:rsidRPr="6711385A">
        <w:rPr>
          <w:rFonts w:ascii="Aptos" w:eastAsia="Tahoma" w:hAnsi="Aptos" w:cs="Arial"/>
          <w:sz w:val="22"/>
        </w:rPr>
        <w:t xml:space="preserve">has incurred an expense on behalf of a </w:t>
      </w:r>
      <w:r w:rsidR="00F06833" w:rsidRPr="6711385A">
        <w:rPr>
          <w:rFonts w:ascii="Aptos" w:eastAsia="Tahoma" w:hAnsi="Aptos" w:cs="Arial"/>
          <w:sz w:val="22"/>
        </w:rPr>
        <w:t>Councillor</w:t>
      </w:r>
      <w:r w:rsidRPr="6711385A">
        <w:rPr>
          <w:rFonts w:ascii="Aptos" w:eastAsia="Tahoma" w:hAnsi="Aptos" w:cs="Arial"/>
          <w:sz w:val="22"/>
        </w:rPr>
        <w:t xml:space="preserve"> that exceeds a maximum limit, exceeds reasonable incidental private use</w:t>
      </w:r>
      <w:r w:rsidR="7033BFEE" w:rsidRPr="6711385A">
        <w:rPr>
          <w:rFonts w:ascii="Aptos" w:eastAsia="Tahoma" w:hAnsi="Aptos" w:cs="Arial"/>
          <w:sz w:val="22"/>
        </w:rPr>
        <w:t>,</w:t>
      </w:r>
      <w:r w:rsidRPr="6711385A">
        <w:rPr>
          <w:rFonts w:ascii="Aptos" w:eastAsia="Tahoma" w:hAnsi="Aptos" w:cs="Arial"/>
          <w:sz w:val="22"/>
        </w:rPr>
        <w:t xml:space="preserve"> or is not provided for in this policy:</w:t>
      </w:r>
    </w:p>
    <w:p w14:paraId="4AD71E3E" w14:textId="25AD2A39" w:rsidR="0090052F" w:rsidRPr="00F53A80" w:rsidRDefault="007723D2" w:rsidP="009E476C">
      <w:pPr>
        <w:pStyle w:val="ListParagraph"/>
        <w:numPr>
          <w:ilvl w:val="0"/>
          <w:numId w:val="37"/>
        </w:numPr>
        <w:spacing w:before="80" w:after="80" w:line="240" w:lineRule="auto"/>
        <w:ind w:left="1800"/>
        <w:rPr>
          <w:rFonts w:ascii="Aptos" w:eastAsia="Tahoma" w:hAnsi="Aptos" w:cs="Arial"/>
          <w:sz w:val="22"/>
        </w:rPr>
      </w:pPr>
      <w:r w:rsidRPr="00F53A80">
        <w:rPr>
          <w:rFonts w:ascii="Aptos" w:eastAsia="Tahoma" w:hAnsi="Aptos" w:cs="Arial"/>
          <w:sz w:val="22"/>
        </w:rPr>
        <w:t xml:space="preserve">Council </w:t>
      </w:r>
      <w:r w:rsidR="0090052F" w:rsidRPr="00F53A80">
        <w:rPr>
          <w:rFonts w:ascii="Aptos" w:eastAsia="Tahoma" w:hAnsi="Aptos" w:cs="Arial"/>
          <w:sz w:val="22"/>
        </w:rPr>
        <w:t xml:space="preserve">will invoice the </w:t>
      </w:r>
      <w:r w:rsidR="00F06833" w:rsidRPr="00F53A80">
        <w:rPr>
          <w:rFonts w:ascii="Aptos" w:eastAsia="Tahoma" w:hAnsi="Aptos" w:cs="Arial"/>
          <w:sz w:val="22"/>
        </w:rPr>
        <w:t>Councillor</w:t>
      </w:r>
      <w:r w:rsidR="0090052F" w:rsidRPr="00F53A80">
        <w:rPr>
          <w:rFonts w:ascii="Aptos" w:eastAsia="Tahoma" w:hAnsi="Aptos" w:cs="Arial"/>
          <w:sz w:val="22"/>
        </w:rPr>
        <w:t xml:space="preserve"> for the expense</w:t>
      </w:r>
      <w:r w:rsidR="0A9792EC" w:rsidRPr="00F53A80">
        <w:rPr>
          <w:rFonts w:ascii="Aptos" w:eastAsia="Tahoma" w:hAnsi="Aptos" w:cs="Arial"/>
          <w:sz w:val="22"/>
        </w:rPr>
        <w:t>; and</w:t>
      </w:r>
    </w:p>
    <w:p w14:paraId="39AFFE99" w14:textId="2061F908" w:rsidR="0090052F" w:rsidRPr="00F53A80" w:rsidRDefault="0090052F" w:rsidP="009E476C">
      <w:pPr>
        <w:pStyle w:val="ListParagraph"/>
        <w:numPr>
          <w:ilvl w:val="0"/>
          <w:numId w:val="37"/>
        </w:numPr>
        <w:spacing w:before="80" w:after="80" w:line="240" w:lineRule="auto"/>
        <w:ind w:left="1800"/>
        <w:rPr>
          <w:rFonts w:ascii="Aptos" w:eastAsia="Tahoma" w:hAnsi="Aptos" w:cs="Arial"/>
          <w:sz w:val="22"/>
        </w:rPr>
      </w:pPr>
      <w:r w:rsidRPr="00F53A80">
        <w:rPr>
          <w:rFonts w:ascii="Aptos" w:eastAsia="Tahoma" w:hAnsi="Aptos" w:cs="Arial"/>
          <w:sz w:val="22"/>
        </w:rPr>
        <w:t xml:space="preserve">the </w:t>
      </w:r>
      <w:r w:rsidR="00F06833" w:rsidRPr="00F53A80">
        <w:rPr>
          <w:rFonts w:ascii="Aptos" w:eastAsia="Tahoma" w:hAnsi="Aptos" w:cs="Arial"/>
          <w:sz w:val="22"/>
        </w:rPr>
        <w:t>Councillor</w:t>
      </w:r>
      <w:r w:rsidRPr="00F53A80">
        <w:rPr>
          <w:rFonts w:ascii="Aptos" w:eastAsia="Tahoma" w:hAnsi="Aptos" w:cs="Arial"/>
          <w:sz w:val="22"/>
        </w:rPr>
        <w:t xml:space="preserve"> will reimburse </w:t>
      </w:r>
      <w:r w:rsidR="6672D907" w:rsidRPr="00F53A80">
        <w:rPr>
          <w:rFonts w:ascii="Aptos" w:eastAsia="Tahoma" w:hAnsi="Aptos" w:cs="Arial"/>
          <w:sz w:val="22"/>
        </w:rPr>
        <w:t>C</w:t>
      </w:r>
      <w:r w:rsidRPr="00F53A80">
        <w:rPr>
          <w:rFonts w:ascii="Aptos" w:eastAsia="Tahoma" w:hAnsi="Aptos" w:cs="Arial"/>
          <w:sz w:val="22"/>
        </w:rPr>
        <w:t>ouncil for that expense within 14 days of the invoice date.</w:t>
      </w:r>
    </w:p>
    <w:p w14:paraId="2FC717C3" w14:textId="1DD2E599" w:rsidR="0090052F" w:rsidRPr="00F53A80" w:rsidRDefault="0090052F" w:rsidP="6711385A">
      <w:pPr>
        <w:numPr>
          <w:ilvl w:val="1"/>
          <w:numId w:val="28"/>
        </w:numPr>
        <w:spacing w:after="120" w:line="260" w:lineRule="atLeast"/>
        <w:ind w:left="1440"/>
        <w:rPr>
          <w:rFonts w:ascii="Aptos" w:eastAsia="Tahoma" w:hAnsi="Aptos" w:cs="Arial"/>
          <w:sz w:val="22"/>
        </w:rPr>
      </w:pPr>
      <w:r w:rsidRPr="6711385A">
        <w:rPr>
          <w:rFonts w:ascii="Aptos" w:eastAsia="Tahoma" w:hAnsi="Aptos" w:cs="Arial"/>
          <w:sz w:val="22"/>
        </w:rPr>
        <w:t xml:space="preserve">If the </w:t>
      </w:r>
      <w:r w:rsidR="00F06833" w:rsidRPr="6711385A">
        <w:rPr>
          <w:rFonts w:ascii="Aptos" w:eastAsia="Tahoma" w:hAnsi="Aptos" w:cs="Arial"/>
          <w:sz w:val="22"/>
        </w:rPr>
        <w:t>Councillor</w:t>
      </w:r>
      <w:r w:rsidRPr="6711385A">
        <w:rPr>
          <w:rFonts w:ascii="Aptos" w:eastAsia="Tahoma" w:hAnsi="Aptos" w:cs="Arial"/>
          <w:sz w:val="22"/>
        </w:rPr>
        <w:t xml:space="preserve"> cannot reimburse council within 14 days of the invoice date, they are to submit a written explanation to the </w:t>
      </w:r>
      <w:r w:rsidR="007723D2" w:rsidRPr="6711385A">
        <w:rPr>
          <w:rFonts w:ascii="Aptos" w:eastAsia="Tahoma" w:hAnsi="Aptos" w:cs="Arial"/>
          <w:sz w:val="22"/>
        </w:rPr>
        <w:t>General Manage</w:t>
      </w:r>
      <w:r w:rsidRPr="6711385A">
        <w:rPr>
          <w:rFonts w:ascii="Aptos" w:eastAsia="Tahoma" w:hAnsi="Aptos" w:cs="Arial"/>
          <w:sz w:val="22"/>
        </w:rPr>
        <w:t xml:space="preserve">r. The </w:t>
      </w:r>
      <w:r w:rsidR="007723D2" w:rsidRPr="6711385A">
        <w:rPr>
          <w:rFonts w:ascii="Aptos" w:eastAsia="Tahoma" w:hAnsi="Aptos" w:cs="Arial"/>
          <w:sz w:val="22"/>
        </w:rPr>
        <w:t>General Manager</w:t>
      </w:r>
      <w:r w:rsidRPr="6711385A">
        <w:rPr>
          <w:rFonts w:ascii="Aptos" w:eastAsia="Tahoma" w:hAnsi="Aptos" w:cs="Arial"/>
          <w:sz w:val="22"/>
        </w:rPr>
        <w:t xml:space="preserve"> may elect to deduct the amount from the </w:t>
      </w:r>
      <w:r w:rsidR="00F06833" w:rsidRPr="6711385A">
        <w:rPr>
          <w:rFonts w:ascii="Aptos" w:eastAsia="Tahoma" w:hAnsi="Aptos" w:cs="Arial"/>
          <w:sz w:val="22"/>
        </w:rPr>
        <w:t>Councillor</w:t>
      </w:r>
      <w:r w:rsidRPr="6711385A">
        <w:rPr>
          <w:rFonts w:ascii="Aptos" w:eastAsia="Tahoma" w:hAnsi="Aptos" w:cs="Arial"/>
          <w:sz w:val="22"/>
        </w:rPr>
        <w:t>’s allowance.</w:t>
      </w:r>
    </w:p>
    <w:p w14:paraId="03E76810" w14:textId="77777777" w:rsidR="0090052F" w:rsidRPr="00F53A80" w:rsidRDefault="0090052F" w:rsidP="6711385A">
      <w:pPr>
        <w:keepNext/>
        <w:keepLines/>
        <w:spacing w:after="120" w:line="260" w:lineRule="atLeast"/>
        <w:ind w:left="720"/>
        <w:rPr>
          <w:rFonts w:ascii="Aptos" w:eastAsia="Tahoma" w:hAnsi="Aptos" w:cs="Arial"/>
          <w:b/>
          <w:bCs/>
          <w:sz w:val="24"/>
          <w:szCs w:val="24"/>
        </w:rPr>
      </w:pPr>
      <w:r w:rsidRPr="6711385A">
        <w:rPr>
          <w:rFonts w:ascii="Aptos" w:eastAsia="Tahoma" w:hAnsi="Aptos" w:cs="Arial"/>
          <w:b/>
          <w:bCs/>
          <w:sz w:val="24"/>
          <w:szCs w:val="24"/>
        </w:rPr>
        <w:t>Timeframe for reimbursement</w:t>
      </w:r>
    </w:p>
    <w:p w14:paraId="5F8FE795" w14:textId="6DF1B360" w:rsidR="0090052F" w:rsidRPr="00F53A80" w:rsidRDefault="0090052F" w:rsidP="009E476C">
      <w:pPr>
        <w:numPr>
          <w:ilvl w:val="1"/>
          <w:numId w:val="28"/>
        </w:numPr>
        <w:spacing w:after="120" w:line="260" w:lineRule="atLeast"/>
        <w:ind w:left="1440"/>
        <w:rPr>
          <w:rFonts w:ascii="Aptos" w:eastAsia="Tahoma" w:hAnsi="Aptos" w:cs="Arial"/>
          <w:sz w:val="22"/>
          <w:szCs w:val="24"/>
        </w:rPr>
      </w:pPr>
      <w:r w:rsidRPr="00F53A80">
        <w:rPr>
          <w:rFonts w:ascii="Aptos" w:eastAsia="Tahoma" w:hAnsi="Aptos" w:cs="Arial"/>
          <w:sz w:val="22"/>
          <w:szCs w:val="24"/>
        </w:rPr>
        <w:t xml:space="preserve">Unless otherwise specified in this policy, </w:t>
      </w:r>
      <w:r w:rsidR="00F06833" w:rsidRPr="00F53A80">
        <w:rPr>
          <w:rFonts w:ascii="Aptos" w:eastAsia="Tahoma" w:hAnsi="Aptos" w:cs="Arial"/>
          <w:sz w:val="22"/>
          <w:szCs w:val="24"/>
        </w:rPr>
        <w:t>Councillor</w:t>
      </w:r>
      <w:r w:rsidRPr="00F53A80">
        <w:rPr>
          <w:rFonts w:ascii="Aptos" w:eastAsia="Tahoma" w:hAnsi="Aptos" w:cs="Arial"/>
          <w:sz w:val="22"/>
          <w:szCs w:val="24"/>
        </w:rPr>
        <w:t>s must provide all claims for reimbursement within three months of an expense being incurred. Claims made after this time cannot be approved.</w:t>
      </w:r>
    </w:p>
    <w:p w14:paraId="2EB41AB1" w14:textId="77777777" w:rsidR="0090052F" w:rsidRPr="00F53A80" w:rsidRDefault="0090052F" w:rsidP="0090052F">
      <w:pPr>
        <w:keepNext/>
        <w:keepLines/>
        <w:numPr>
          <w:ilvl w:val="0"/>
          <w:numId w:val="28"/>
        </w:numPr>
        <w:spacing w:before="360" w:after="180" w:line="240" w:lineRule="auto"/>
        <w:outlineLvl w:val="1"/>
        <w:rPr>
          <w:rFonts w:ascii="Aptos" w:eastAsia="Times New Roman" w:hAnsi="Aptos" w:cs="Arial"/>
          <w:bCs/>
          <w:sz w:val="36"/>
          <w:szCs w:val="26"/>
        </w:rPr>
      </w:pPr>
      <w:bookmarkStart w:id="17" w:name="_Toc173156638"/>
      <w:r w:rsidRPr="00F53A80">
        <w:rPr>
          <w:rFonts w:ascii="Aptos" w:eastAsia="Times New Roman" w:hAnsi="Aptos" w:cs="Arial"/>
          <w:bCs/>
          <w:sz w:val="36"/>
          <w:szCs w:val="26"/>
        </w:rPr>
        <w:t>Disputes</w:t>
      </w:r>
      <w:bookmarkEnd w:id="17"/>
    </w:p>
    <w:p w14:paraId="4E70D0CA" w14:textId="10108152" w:rsidR="0090052F" w:rsidRPr="00F53A80" w:rsidRDefault="0090052F" w:rsidP="6711385A">
      <w:pPr>
        <w:numPr>
          <w:ilvl w:val="1"/>
          <w:numId w:val="28"/>
        </w:numPr>
        <w:spacing w:after="120" w:line="260" w:lineRule="atLeast"/>
        <w:ind w:left="1440"/>
        <w:rPr>
          <w:rFonts w:ascii="Aptos" w:eastAsia="Tahoma" w:hAnsi="Aptos" w:cs="Arial"/>
          <w:sz w:val="22"/>
        </w:rPr>
      </w:pPr>
      <w:r w:rsidRPr="6711385A">
        <w:rPr>
          <w:rFonts w:ascii="Aptos" w:eastAsia="Tahoma" w:hAnsi="Aptos" w:cs="Arial"/>
          <w:sz w:val="22"/>
        </w:rPr>
        <w:t xml:space="preserve">A </w:t>
      </w:r>
      <w:r w:rsidR="00F06833" w:rsidRPr="6711385A">
        <w:rPr>
          <w:rFonts w:ascii="Aptos" w:eastAsia="Tahoma" w:hAnsi="Aptos" w:cs="Arial"/>
          <w:sz w:val="22"/>
        </w:rPr>
        <w:t>Councillor</w:t>
      </w:r>
      <w:r w:rsidRPr="6711385A">
        <w:rPr>
          <w:rFonts w:ascii="Aptos" w:eastAsia="Tahoma" w:hAnsi="Aptos" w:cs="Arial"/>
          <w:sz w:val="22"/>
        </w:rPr>
        <w:t xml:space="preserve"> shall notify the Mayor in writing of any dispute or grievance in relation to the payment of an expense or facilities claim provided to Council. A meeting shall be held between the </w:t>
      </w:r>
      <w:r w:rsidR="00F06833" w:rsidRPr="6711385A">
        <w:rPr>
          <w:rFonts w:ascii="Aptos" w:eastAsia="Tahoma" w:hAnsi="Aptos" w:cs="Arial"/>
          <w:sz w:val="22"/>
        </w:rPr>
        <w:t>Councillor</w:t>
      </w:r>
      <w:r w:rsidRPr="6711385A">
        <w:rPr>
          <w:rFonts w:ascii="Aptos" w:eastAsia="Tahoma" w:hAnsi="Aptos" w:cs="Arial"/>
          <w:sz w:val="22"/>
        </w:rPr>
        <w:t xml:space="preserve">, </w:t>
      </w:r>
      <w:r w:rsidR="0EBDDE32" w:rsidRPr="6711385A">
        <w:rPr>
          <w:rFonts w:ascii="Aptos" w:eastAsia="Tahoma" w:hAnsi="Aptos" w:cs="Arial"/>
          <w:sz w:val="22"/>
        </w:rPr>
        <w:t xml:space="preserve">the </w:t>
      </w:r>
      <w:r w:rsidRPr="6711385A">
        <w:rPr>
          <w:rFonts w:ascii="Aptos" w:eastAsia="Tahoma" w:hAnsi="Aptos" w:cs="Arial"/>
          <w:sz w:val="22"/>
        </w:rPr>
        <w:t>Mayor</w:t>
      </w:r>
      <w:r w:rsidR="622CBE97" w:rsidRPr="6711385A">
        <w:rPr>
          <w:rFonts w:ascii="Aptos" w:eastAsia="Tahoma" w:hAnsi="Aptos" w:cs="Arial"/>
          <w:sz w:val="22"/>
        </w:rPr>
        <w:t>,</w:t>
      </w:r>
      <w:r w:rsidRPr="6711385A">
        <w:rPr>
          <w:rFonts w:ascii="Aptos" w:eastAsia="Tahoma" w:hAnsi="Aptos" w:cs="Arial"/>
          <w:sz w:val="22"/>
        </w:rPr>
        <w:t xml:space="preserve"> and the General Manager to discuss the grievance or dispute. A remedy should be reached within two weeks of the notification. If the matter remains unresolved, independent dispute resolution advice may be sought.  </w:t>
      </w:r>
    </w:p>
    <w:p w14:paraId="5906C314" w14:textId="4A4E72FC" w:rsidR="0090052F" w:rsidRPr="00F53A80" w:rsidRDefault="0090052F" w:rsidP="6711385A">
      <w:pPr>
        <w:numPr>
          <w:ilvl w:val="1"/>
          <w:numId w:val="28"/>
        </w:numPr>
        <w:spacing w:after="120" w:line="260" w:lineRule="atLeast"/>
        <w:ind w:left="1440"/>
        <w:rPr>
          <w:rFonts w:ascii="Aptos" w:eastAsia="Tahoma" w:hAnsi="Aptos" w:cs="Arial"/>
          <w:sz w:val="22"/>
        </w:rPr>
      </w:pPr>
      <w:r w:rsidRPr="6711385A">
        <w:rPr>
          <w:rFonts w:ascii="Aptos" w:eastAsia="Tahoma" w:hAnsi="Aptos" w:cs="Arial"/>
          <w:sz w:val="22"/>
        </w:rPr>
        <w:t>In any situation where a request, dispute</w:t>
      </w:r>
      <w:r w:rsidR="7D00E30A" w:rsidRPr="6711385A">
        <w:rPr>
          <w:rFonts w:ascii="Aptos" w:eastAsia="Tahoma" w:hAnsi="Aptos" w:cs="Arial"/>
          <w:sz w:val="22"/>
        </w:rPr>
        <w:t>,</w:t>
      </w:r>
      <w:r w:rsidRPr="6711385A">
        <w:rPr>
          <w:rFonts w:ascii="Aptos" w:eastAsia="Tahoma" w:hAnsi="Aptos" w:cs="Arial"/>
          <w:sz w:val="22"/>
        </w:rPr>
        <w:t xml:space="preserve"> or payment involves the Mayor, the Deputy Mayor will be required to authorise the process.</w:t>
      </w:r>
    </w:p>
    <w:p w14:paraId="7376AD1B" w14:textId="77777777" w:rsidR="0090052F" w:rsidRPr="00F53A80" w:rsidRDefault="0090052F" w:rsidP="0090052F">
      <w:pPr>
        <w:keepNext/>
        <w:keepLines/>
        <w:numPr>
          <w:ilvl w:val="0"/>
          <w:numId w:val="28"/>
        </w:numPr>
        <w:spacing w:before="360" w:after="180" w:line="240" w:lineRule="auto"/>
        <w:outlineLvl w:val="1"/>
        <w:rPr>
          <w:rFonts w:ascii="Aptos" w:eastAsia="Times New Roman" w:hAnsi="Aptos" w:cs="Arial"/>
          <w:bCs/>
          <w:sz w:val="36"/>
          <w:szCs w:val="26"/>
        </w:rPr>
      </w:pPr>
      <w:bookmarkStart w:id="18" w:name="_Toc173156639"/>
      <w:r w:rsidRPr="00F53A80">
        <w:rPr>
          <w:rFonts w:ascii="Aptos" w:eastAsia="Times New Roman" w:hAnsi="Aptos" w:cs="Arial"/>
          <w:bCs/>
          <w:sz w:val="36"/>
          <w:szCs w:val="26"/>
        </w:rPr>
        <w:lastRenderedPageBreak/>
        <w:t>Return or retention of facilities</w:t>
      </w:r>
      <w:bookmarkEnd w:id="18"/>
      <w:r w:rsidRPr="00F53A80">
        <w:rPr>
          <w:rFonts w:ascii="Aptos" w:eastAsia="Times New Roman" w:hAnsi="Aptos" w:cs="Arial"/>
          <w:bCs/>
          <w:sz w:val="36"/>
          <w:szCs w:val="26"/>
        </w:rPr>
        <w:t xml:space="preserve"> </w:t>
      </w:r>
    </w:p>
    <w:p w14:paraId="2ADBD2A8" w14:textId="19D999D7" w:rsidR="0090052F" w:rsidRPr="00F53A80" w:rsidRDefault="0090052F" w:rsidP="0090052F">
      <w:pPr>
        <w:numPr>
          <w:ilvl w:val="1"/>
          <w:numId w:val="28"/>
        </w:numPr>
        <w:spacing w:after="120" w:line="260" w:lineRule="atLeast"/>
        <w:ind w:left="993" w:hanging="567"/>
        <w:rPr>
          <w:rFonts w:ascii="Aptos" w:eastAsia="Tahoma" w:hAnsi="Aptos" w:cs="Arial"/>
          <w:sz w:val="22"/>
          <w:szCs w:val="24"/>
        </w:rPr>
      </w:pPr>
      <w:r w:rsidRPr="00F53A80">
        <w:rPr>
          <w:rFonts w:ascii="Aptos" w:eastAsia="Tahoma" w:hAnsi="Aptos" w:cs="Arial"/>
          <w:sz w:val="22"/>
          <w:szCs w:val="24"/>
        </w:rPr>
        <w:t xml:space="preserve">At the time a </w:t>
      </w:r>
      <w:r w:rsidR="00F06833" w:rsidRPr="00F53A80">
        <w:rPr>
          <w:rFonts w:ascii="Aptos" w:eastAsia="Tahoma" w:hAnsi="Aptos" w:cs="Arial"/>
          <w:sz w:val="22"/>
          <w:szCs w:val="24"/>
        </w:rPr>
        <w:t>Councillor</w:t>
      </w:r>
      <w:r w:rsidRPr="00F53A80">
        <w:rPr>
          <w:rFonts w:ascii="Aptos" w:eastAsia="Tahoma" w:hAnsi="Aptos" w:cs="Arial"/>
          <w:sz w:val="22"/>
          <w:szCs w:val="24"/>
        </w:rPr>
        <w:t xml:space="preserve"> ceases to hold the office of </w:t>
      </w:r>
      <w:r w:rsidR="00F06833" w:rsidRPr="00F53A80">
        <w:rPr>
          <w:rFonts w:ascii="Aptos" w:eastAsia="Tahoma" w:hAnsi="Aptos" w:cs="Arial"/>
          <w:sz w:val="22"/>
          <w:szCs w:val="24"/>
        </w:rPr>
        <w:t>Councillor</w:t>
      </w:r>
      <w:r w:rsidRPr="00F53A80">
        <w:rPr>
          <w:rFonts w:ascii="Aptos" w:eastAsia="Tahoma" w:hAnsi="Aptos" w:cs="Arial"/>
          <w:sz w:val="22"/>
          <w:szCs w:val="24"/>
        </w:rPr>
        <w:t xml:space="preserve">, all property of the Council in the </w:t>
      </w:r>
      <w:r w:rsidR="00F06833" w:rsidRPr="00F53A80">
        <w:rPr>
          <w:rFonts w:ascii="Aptos" w:eastAsia="Tahoma" w:hAnsi="Aptos" w:cs="Arial"/>
          <w:sz w:val="22"/>
          <w:szCs w:val="24"/>
        </w:rPr>
        <w:t>Councillor</w:t>
      </w:r>
      <w:r w:rsidRPr="00F53A80">
        <w:rPr>
          <w:rFonts w:ascii="Aptos" w:eastAsia="Tahoma" w:hAnsi="Aptos" w:cs="Arial"/>
          <w:sz w:val="22"/>
          <w:szCs w:val="24"/>
        </w:rPr>
        <w:t>’s possession must be returned to the General Manager.</w:t>
      </w:r>
    </w:p>
    <w:p w14:paraId="4E2D3599" w14:textId="19040EF6" w:rsidR="0090052F" w:rsidRPr="00F53A80" w:rsidRDefault="0090052F" w:rsidP="6711385A">
      <w:pPr>
        <w:numPr>
          <w:ilvl w:val="1"/>
          <w:numId w:val="28"/>
        </w:numPr>
        <w:spacing w:after="120" w:line="260" w:lineRule="atLeast"/>
        <w:ind w:left="993" w:hanging="567"/>
        <w:rPr>
          <w:rFonts w:ascii="Aptos" w:eastAsia="Tahoma" w:hAnsi="Aptos" w:cs="Arial"/>
          <w:sz w:val="22"/>
        </w:rPr>
      </w:pPr>
      <w:r w:rsidRPr="6711385A">
        <w:rPr>
          <w:rFonts w:ascii="Aptos" w:eastAsia="Tahoma" w:hAnsi="Aptos" w:cs="Arial"/>
          <w:sz w:val="22"/>
        </w:rPr>
        <w:t xml:space="preserve">Council may provide </w:t>
      </w:r>
      <w:r w:rsidR="00F06833" w:rsidRPr="6711385A">
        <w:rPr>
          <w:rFonts w:ascii="Aptos" w:eastAsia="Tahoma" w:hAnsi="Aptos" w:cs="Arial"/>
          <w:sz w:val="22"/>
        </w:rPr>
        <w:t>Councillor</w:t>
      </w:r>
      <w:r w:rsidRPr="6711385A">
        <w:rPr>
          <w:rFonts w:ascii="Aptos" w:eastAsia="Tahoma" w:hAnsi="Aptos" w:cs="Arial"/>
          <w:sz w:val="22"/>
        </w:rPr>
        <w:t xml:space="preserve">s with the opportunity to purchase Council equipment previously allocated to them at the cessation of their duties. If Council makes available such an option, the item for sale should be purchased at an agreed fair market price or written down value. The prices for all equipment purchased by </w:t>
      </w:r>
      <w:r w:rsidR="00F06833" w:rsidRPr="6711385A">
        <w:rPr>
          <w:rFonts w:ascii="Aptos" w:eastAsia="Tahoma" w:hAnsi="Aptos" w:cs="Arial"/>
          <w:sz w:val="22"/>
        </w:rPr>
        <w:t>Councillor</w:t>
      </w:r>
      <w:r w:rsidRPr="6711385A">
        <w:rPr>
          <w:rFonts w:ascii="Aptos" w:eastAsia="Tahoma" w:hAnsi="Aptos" w:cs="Arial"/>
          <w:sz w:val="22"/>
        </w:rPr>
        <w:t>s under Clause 13.2 will be recorded in Council’s annual report.</w:t>
      </w:r>
    </w:p>
    <w:p w14:paraId="376DFBC2" w14:textId="77777777" w:rsidR="0090052F" w:rsidRPr="00F53A80" w:rsidRDefault="0090052F" w:rsidP="0090052F">
      <w:pPr>
        <w:keepNext/>
        <w:keepLines/>
        <w:numPr>
          <w:ilvl w:val="0"/>
          <w:numId w:val="28"/>
        </w:numPr>
        <w:spacing w:before="360" w:after="180" w:line="240" w:lineRule="auto"/>
        <w:outlineLvl w:val="1"/>
        <w:rPr>
          <w:rFonts w:ascii="Aptos" w:eastAsia="Times New Roman" w:hAnsi="Aptos" w:cs="Arial"/>
          <w:bCs/>
          <w:sz w:val="36"/>
          <w:szCs w:val="26"/>
        </w:rPr>
      </w:pPr>
      <w:bookmarkStart w:id="19" w:name="_Toc173156640"/>
      <w:r w:rsidRPr="00F53A80">
        <w:rPr>
          <w:rFonts w:ascii="Aptos" w:eastAsia="Times New Roman" w:hAnsi="Aptos" w:cs="Arial"/>
          <w:bCs/>
          <w:sz w:val="36"/>
          <w:szCs w:val="26"/>
        </w:rPr>
        <w:t>Publication</w:t>
      </w:r>
      <w:bookmarkEnd w:id="19"/>
    </w:p>
    <w:p w14:paraId="11601EC4" w14:textId="21645889" w:rsidR="0090052F" w:rsidRPr="00F53A80" w:rsidRDefault="0090052F" w:rsidP="0090052F">
      <w:pPr>
        <w:numPr>
          <w:ilvl w:val="1"/>
          <w:numId w:val="28"/>
        </w:numPr>
        <w:spacing w:after="120" w:line="260" w:lineRule="atLeast"/>
        <w:ind w:left="993" w:hanging="567"/>
        <w:rPr>
          <w:rFonts w:ascii="Aptos" w:eastAsia="Tahoma" w:hAnsi="Aptos" w:cs="Arial"/>
          <w:sz w:val="22"/>
          <w:szCs w:val="24"/>
        </w:rPr>
      </w:pPr>
      <w:r w:rsidRPr="00F53A80">
        <w:rPr>
          <w:rFonts w:ascii="Aptos" w:eastAsia="Tahoma" w:hAnsi="Aptos" w:cs="Arial"/>
          <w:sz w:val="22"/>
          <w:szCs w:val="24"/>
        </w:rPr>
        <w:t xml:space="preserve">This policy will be published on </w:t>
      </w:r>
      <w:r w:rsidR="008C0FF0" w:rsidRPr="00F53A80">
        <w:rPr>
          <w:rFonts w:ascii="Aptos" w:eastAsia="Tahoma" w:hAnsi="Aptos" w:cs="Arial"/>
          <w:sz w:val="22"/>
          <w:szCs w:val="24"/>
        </w:rPr>
        <w:t xml:space="preserve">Council’s </w:t>
      </w:r>
      <w:r w:rsidRPr="00F53A80">
        <w:rPr>
          <w:rFonts w:ascii="Aptos" w:eastAsia="Tahoma" w:hAnsi="Aptos" w:cs="Arial"/>
          <w:sz w:val="22"/>
          <w:szCs w:val="24"/>
        </w:rPr>
        <w:t>website.</w:t>
      </w:r>
    </w:p>
    <w:p w14:paraId="2F88FE26" w14:textId="77777777" w:rsidR="0090052F" w:rsidRPr="00F53A80" w:rsidRDefault="0090052F" w:rsidP="0090052F">
      <w:pPr>
        <w:keepNext/>
        <w:keepLines/>
        <w:numPr>
          <w:ilvl w:val="0"/>
          <w:numId w:val="28"/>
        </w:numPr>
        <w:spacing w:before="360" w:after="180" w:line="240" w:lineRule="auto"/>
        <w:outlineLvl w:val="1"/>
        <w:rPr>
          <w:rFonts w:ascii="Aptos" w:eastAsia="Times New Roman" w:hAnsi="Aptos" w:cs="Arial"/>
          <w:bCs/>
          <w:sz w:val="36"/>
          <w:szCs w:val="26"/>
        </w:rPr>
      </w:pPr>
      <w:bookmarkStart w:id="20" w:name="_Toc173156641"/>
      <w:r w:rsidRPr="00F53A80">
        <w:rPr>
          <w:rFonts w:ascii="Aptos" w:eastAsia="Times New Roman" w:hAnsi="Aptos" w:cs="Arial"/>
          <w:bCs/>
          <w:sz w:val="36"/>
          <w:szCs w:val="26"/>
        </w:rPr>
        <w:t>Reporting</w:t>
      </w:r>
      <w:bookmarkEnd w:id="20"/>
    </w:p>
    <w:p w14:paraId="358AD371" w14:textId="77777777" w:rsidR="0090052F" w:rsidRPr="00F53A80" w:rsidRDefault="0090052F" w:rsidP="6711385A">
      <w:pPr>
        <w:numPr>
          <w:ilvl w:val="1"/>
          <w:numId w:val="28"/>
        </w:numPr>
        <w:spacing w:after="120" w:line="260" w:lineRule="atLeast"/>
        <w:ind w:left="993" w:hanging="567"/>
        <w:rPr>
          <w:rFonts w:ascii="Aptos" w:eastAsia="Tahoma" w:hAnsi="Aptos" w:cs="Arial"/>
          <w:sz w:val="22"/>
        </w:rPr>
      </w:pPr>
      <w:r w:rsidRPr="6711385A">
        <w:rPr>
          <w:rFonts w:ascii="Aptos" w:eastAsia="Tahoma" w:hAnsi="Aptos" w:cs="Arial"/>
          <w:sz w:val="22"/>
        </w:rPr>
        <w:t>Council is required to include in its Annual Report:</w:t>
      </w:r>
    </w:p>
    <w:p w14:paraId="29DE7583" w14:textId="732F227C" w:rsidR="0090052F" w:rsidRPr="00F53A80" w:rsidRDefault="0090052F" w:rsidP="6711385A">
      <w:pPr>
        <w:numPr>
          <w:ilvl w:val="0"/>
          <w:numId w:val="34"/>
        </w:numPr>
        <w:spacing w:after="120" w:line="260" w:lineRule="atLeast"/>
        <w:rPr>
          <w:rFonts w:ascii="Aptos" w:eastAsia="Tahoma" w:hAnsi="Aptos" w:cs="Arial"/>
          <w:sz w:val="22"/>
        </w:rPr>
      </w:pPr>
      <w:r w:rsidRPr="6711385A">
        <w:rPr>
          <w:rFonts w:ascii="Aptos" w:eastAsia="Tahoma" w:hAnsi="Aptos" w:cs="Arial"/>
          <w:sz w:val="22"/>
        </w:rPr>
        <w:t xml:space="preserve">Total amount of money expended during the year on Mayoral Fees and </w:t>
      </w:r>
      <w:r w:rsidR="00F06833" w:rsidRPr="6711385A">
        <w:rPr>
          <w:rFonts w:ascii="Aptos" w:eastAsia="Tahoma" w:hAnsi="Aptos" w:cs="Arial"/>
          <w:sz w:val="22"/>
        </w:rPr>
        <w:t>Councillor</w:t>
      </w:r>
      <w:r w:rsidRPr="6711385A">
        <w:rPr>
          <w:rFonts w:ascii="Aptos" w:eastAsia="Tahoma" w:hAnsi="Aptos" w:cs="Arial"/>
          <w:sz w:val="22"/>
        </w:rPr>
        <w:t xml:space="preserve"> Fees;</w:t>
      </w:r>
    </w:p>
    <w:p w14:paraId="564EE5CD" w14:textId="0DD2BC0F" w:rsidR="0090052F" w:rsidRPr="00F53A80" w:rsidRDefault="0090052F" w:rsidP="0090052F">
      <w:pPr>
        <w:numPr>
          <w:ilvl w:val="0"/>
          <w:numId w:val="34"/>
        </w:numPr>
        <w:spacing w:after="120" w:line="260" w:lineRule="atLeast"/>
        <w:rPr>
          <w:rFonts w:ascii="Aptos" w:eastAsia="Tahoma" w:hAnsi="Aptos" w:cs="Arial"/>
          <w:sz w:val="22"/>
        </w:rPr>
      </w:pPr>
      <w:r w:rsidRPr="00F53A80">
        <w:rPr>
          <w:rFonts w:ascii="Aptos" w:eastAsia="Tahoma" w:hAnsi="Aptos" w:cs="Arial"/>
          <w:sz w:val="22"/>
        </w:rPr>
        <w:t>Council’s policy on the provision of facilities for, and the payment of expenses to</w:t>
      </w:r>
      <w:r w:rsidR="6F1FE990" w:rsidRPr="00F53A80">
        <w:rPr>
          <w:rFonts w:ascii="Aptos" w:eastAsia="Tahoma" w:hAnsi="Aptos" w:cs="Arial"/>
          <w:sz w:val="22"/>
        </w:rPr>
        <w:t>,</w:t>
      </w:r>
      <w:r w:rsidRPr="00F53A80">
        <w:rPr>
          <w:rFonts w:ascii="Aptos" w:eastAsia="Tahoma" w:hAnsi="Aptos" w:cs="Arial"/>
          <w:sz w:val="22"/>
        </w:rPr>
        <w:t xml:space="preserve"> </w:t>
      </w:r>
      <w:r w:rsidR="00F06833" w:rsidRPr="00F53A80">
        <w:rPr>
          <w:rFonts w:ascii="Aptos" w:eastAsia="Tahoma" w:hAnsi="Aptos" w:cs="Arial"/>
          <w:sz w:val="22"/>
        </w:rPr>
        <w:t>Councillor</w:t>
      </w:r>
      <w:r w:rsidRPr="00F53A80">
        <w:rPr>
          <w:rFonts w:ascii="Aptos" w:eastAsia="Tahoma" w:hAnsi="Aptos" w:cs="Arial"/>
          <w:sz w:val="22"/>
        </w:rPr>
        <w:t>s;</w:t>
      </w:r>
    </w:p>
    <w:p w14:paraId="2BD2C0B1" w14:textId="77777777" w:rsidR="0090052F" w:rsidRPr="00F53A80" w:rsidRDefault="0090052F" w:rsidP="6711385A">
      <w:pPr>
        <w:numPr>
          <w:ilvl w:val="0"/>
          <w:numId w:val="34"/>
        </w:numPr>
        <w:spacing w:after="120" w:line="260" w:lineRule="atLeast"/>
        <w:rPr>
          <w:rFonts w:ascii="Aptos" w:eastAsia="Tahoma" w:hAnsi="Aptos" w:cs="Arial"/>
          <w:sz w:val="22"/>
        </w:rPr>
      </w:pPr>
      <w:r w:rsidRPr="6711385A">
        <w:rPr>
          <w:rFonts w:ascii="Aptos" w:eastAsia="Tahoma" w:hAnsi="Aptos" w:cs="Arial"/>
          <w:sz w:val="22"/>
        </w:rPr>
        <w:t>Total amount of money expended during the year on providing those facilities and paying those expenses.</w:t>
      </w:r>
    </w:p>
    <w:p w14:paraId="4F370A43" w14:textId="77777777" w:rsidR="0090052F" w:rsidRPr="00F53A80" w:rsidRDefault="0090052F" w:rsidP="0090052F">
      <w:pPr>
        <w:numPr>
          <w:ilvl w:val="0"/>
          <w:numId w:val="34"/>
        </w:numPr>
        <w:spacing w:after="120" w:line="260" w:lineRule="atLeast"/>
        <w:rPr>
          <w:rFonts w:ascii="Aptos" w:eastAsia="Tahoma" w:hAnsi="Aptos" w:cs="Arial"/>
          <w:sz w:val="22"/>
          <w:szCs w:val="24"/>
        </w:rPr>
      </w:pPr>
      <w:r w:rsidRPr="00F53A80">
        <w:rPr>
          <w:rFonts w:ascii="Aptos" w:eastAsia="Tahoma" w:hAnsi="Aptos" w:cs="Arial"/>
          <w:sz w:val="22"/>
          <w:szCs w:val="24"/>
        </w:rPr>
        <w:t xml:space="preserve">Such other information the Local Government (General) Regulations 2021 may require; </w:t>
      </w:r>
    </w:p>
    <w:p w14:paraId="0D917C84" w14:textId="605210A3" w:rsidR="0090052F" w:rsidRPr="00F53A80" w:rsidRDefault="0090052F" w:rsidP="6711385A">
      <w:pPr>
        <w:numPr>
          <w:ilvl w:val="0"/>
          <w:numId w:val="34"/>
        </w:numPr>
        <w:spacing w:after="120" w:line="260" w:lineRule="atLeast"/>
        <w:rPr>
          <w:rFonts w:ascii="Aptos" w:eastAsia="Tahoma" w:hAnsi="Aptos" w:cs="Arial"/>
          <w:sz w:val="22"/>
        </w:rPr>
      </w:pPr>
      <w:r w:rsidRPr="6711385A">
        <w:rPr>
          <w:rFonts w:ascii="Aptos" w:eastAsia="Tahoma" w:hAnsi="Aptos" w:cs="Arial"/>
          <w:sz w:val="22"/>
        </w:rPr>
        <w:t xml:space="preserve">Reporting requirements regarding </w:t>
      </w:r>
      <w:r w:rsidR="00F06833" w:rsidRPr="6711385A">
        <w:rPr>
          <w:rFonts w:ascii="Aptos" w:eastAsia="Tahoma" w:hAnsi="Aptos" w:cs="Arial"/>
          <w:sz w:val="22"/>
        </w:rPr>
        <w:t>Councillor</w:t>
      </w:r>
      <w:r w:rsidRPr="6711385A">
        <w:rPr>
          <w:rFonts w:ascii="Aptos" w:eastAsia="Tahoma" w:hAnsi="Aptos" w:cs="Arial"/>
          <w:sz w:val="22"/>
        </w:rPr>
        <w:t xml:space="preserve"> Expenses and facilities as included in the NSW OLG Reporting Guidelines pursuant </w:t>
      </w:r>
      <w:r w:rsidR="00F47D12" w:rsidRPr="6711385A">
        <w:rPr>
          <w:rFonts w:ascii="Aptos" w:eastAsia="Tahoma" w:hAnsi="Aptos" w:cs="Arial"/>
          <w:sz w:val="22"/>
        </w:rPr>
        <w:t>to</w:t>
      </w:r>
      <w:r w:rsidRPr="6711385A">
        <w:rPr>
          <w:rFonts w:ascii="Aptos" w:eastAsia="Tahoma" w:hAnsi="Aptos" w:cs="Arial"/>
          <w:sz w:val="22"/>
        </w:rPr>
        <w:t xml:space="preserve"> section 406 of the Act.</w:t>
      </w:r>
    </w:p>
    <w:p w14:paraId="21629511" w14:textId="073CCB7C" w:rsidR="0090052F" w:rsidRPr="00F53A80" w:rsidRDefault="0090052F" w:rsidP="6711385A">
      <w:pPr>
        <w:numPr>
          <w:ilvl w:val="1"/>
          <w:numId w:val="28"/>
        </w:numPr>
        <w:spacing w:after="120" w:line="260" w:lineRule="atLeast"/>
        <w:ind w:left="993" w:hanging="567"/>
        <w:rPr>
          <w:rFonts w:ascii="Aptos" w:eastAsia="Tahoma" w:hAnsi="Aptos" w:cs="Arial"/>
          <w:sz w:val="22"/>
        </w:rPr>
      </w:pPr>
      <w:r w:rsidRPr="6711385A">
        <w:rPr>
          <w:rFonts w:ascii="Aptos" w:eastAsia="Tahoma" w:hAnsi="Aptos" w:cs="Arial"/>
          <w:sz w:val="22"/>
        </w:rPr>
        <w:t>In addition</w:t>
      </w:r>
      <w:r w:rsidR="2008A3BE" w:rsidRPr="6711385A">
        <w:rPr>
          <w:rFonts w:ascii="Aptos" w:eastAsia="Tahoma" w:hAnsi="Aptos" w:cs="Arial"/>
          <w:sz w:val="22"/>
        </w:rPr>
        <w:t>,</w:t>
      </w:r>
      <w:r w:rsidRPr="6711385A">
        <w:rPr>
          <w:rFonts w:ascii="Aptos" w:eastAsia="Tahoma" w:hAnsi="Aptos" w:cs="Arial"/>
          <w:sz w:val="22"/>
        </w:rPr>
        <w:t xml:space="preserve"> Councils are required to report on the total cost of all expenses and facilities, and the total cost of each of the following types of expenses and facilities:</w:t>
      </w:r>
    </w:p>
    <w:p w14:paraId="5DFD8118" w14:textId="77777777" w:rsidR="0090052F" w:rsidRPr="00F53A80" w:rsidRDefault="0090052F" w:rsidP="0090052F">
      <w:pPr>
        <w:numPr>
          <w:ilvl w:val="0"/>
          <w:numId w:val="35"/>
        </w:numPr>
        <w:spacing w:after="120" w:line="260" w:lineRule="atLeast"/>
        <w:rPr>
          <w:rFonts w:ascii="Aptos" w:eastAsia="Tahoma" w:hAnsi="Aptos" w:cs="Arial"/>
          <w:sz w:val="22"/>
          <w:szCs w:val="24"/>
        </w:rPr>
      </w:pPr>
      <w:r w:rsidRPr="00F53A80">
        <w:rPr>
          <w:rFonts w:ascii="Aptos" w:eastAsia="Tahoma" w:hAnsi="Aptos" w:cs="Arial"/>
          <w:sz w:val="22"/>
          <w:szCs w:val="24"/>
        </w:rPr>
        <w:t xml:space="preserve">Dedicated office equipment </w:t>
      </w:r>
    </w:p>
    <w:p w14:paraId="614E6057" w14:textId="77777777" w:rsidR="0090052F" w:rsidRPr="00F53A80" w:rsidRDefault="0090052F" w:rsidP="0090052F">
      <w:pPr>
        <w:numPr>
          <w:ilvl w:val="0"/>
          <w:numId w:val="35"/>
        </w:numPr>
        <w:spacing w:after="120" w:line="260" w:lineRule="atLeast"/>
        <w:rPr>
          <w:rFonts w:ascii="Aptos" w:eastAsia="Tahoma" w:hAnsi="Aptos" w:cs="Arial"/>
          <w:sz w:val="22"/>
          <w:szCs w:val="24"/>
        </w:rPr>
      </w:pPr>
      <w:r w:rsidRPr="00F53A80">
        <w:rPr>
          <w:rFonts w:ascii="Aptos" w:eastAsia="Tahoma" w:hAnsi="Aptos" w:cs="Arial"/>
          <w:sz w:val="22"/>
          <w:szCs w:val="24"/>
        </w:rPr>
        <w:t xml:space="preserve">Telephone calls </w:t>
      </w:r>
    </w:p>
    <w:p w14:paraId="16D2D5A8" w14:textId="77777777" w:rsidR="0090052F" w:rsidRPr="00F53A80" w:rsidRDefault="0090052F" w:rsidP="0090052F">
      <w:pPr>
        <w:numPr>
          <w:ilvl w:val="0"/>
          <w:numId w:val="35"/>
        </w:numPr>
        <w:spacing w:after="120" w:line="260" w:lineRule="atLeast"/>
        <w:rPr>
          <w:rFonts w:ascii="Aptos" w:eastAsia="Tahoma" w:hAnsi="Aptos" w:cs="Arial"/>
          <w:sz w:val="22"/>
          <w:szCs w:val="24"/>
        </w:rPr>
      </w:pPr>
      <w:r w:rsidRPr="00F53A80">
        <w:rPr>
          <w:rFonts w:ascii="Aptos" w:eastAsia="Tahoma" w:hAnsi="Aptos" w:cs="Arial"/>
          <w:sz w:val="22"/>
          <w:szCs w:val="24"/>
        </w:rPr>
        <w:t xml:space="preserve">Attendance at conferences and seminars </w:t>
      </w:r>
    </w:p>
    <w:p w14:paraId="315B3EA9" w14:textId="09623318" w:rsidR="0090052F" w:rsidRPr="00F53A80" w:rsidRDefault="00F06833" w:rsidP="0090052F">
      <w:pPr>
        <w:numPr>
          <w:ilvl w:val="0"/>
          <w:numId w:val="35"/>
        </w:numPr>
        <w:spacing w:after="120" w:line="260" w:lineRule="atLeast"/>
        <w:rPr>
          <w:rFonts w:ascii="Aptos" w:eastAsia="Tahoma" w:hAnsi="Aptos" w:cs="Arial"/>
          <w:sz w:val="22"/>
          <w:szCs w:val="24"/>
        </w:rPr>
      </w:pPr>
      <w:r w:rsidRPr="00F53A80">
        <w:rPr>
          <w:rFonts w:ascii="Aptos" w:eastAsia="Tahoma" w:hAnsi="Aptos" w:cs="Arial"/>
          <w:sz w:val="22"/>
          <w:szCs w:val="24"/>
        </w:rPr>
        <w:t>Councillor</w:t>
      </w:r>
      <w:r w:rsidR="0090052F" w:rsidRPr="00F53A80">
        <w:rPr>
          <w:rFonts w:ascii="Aptos" w:eastAsia="Tahoma" w:hAnsi="Aptos" w:cs="Arial"/>
          <w:sz w:val="22"/>
          <w:szCs w:val="24"/>
        </w:rPr>
        <w:t xml:space="preserve"> training </w:t>
      </w:r>
    </w:p>
    <w:p w14:paraId="147FAED1" w14:textId="77777777" w:rsidR="0090052F" w:rsidRPr="00F53A80" w:rsidRDefault="0090052F" w:rsidP="0090052F">
      <w:pPr>
        <w:numPr>
          <w:ilvl w:val="0"/>
          <w:numId w:val="35"/>
        </w:numPr>
        <w:spacing w:after="120" w:line="260" w:lineRule="atLeast"/>
        <w:rPr>
          <w:rFonts w:ascii="Aptos" w:eastAsia="Tahoma" w:hAnsi="Aptos" w:cs="Arial"/>
          <w:sz w:val="22"/>
          <w:szCs w:val="24"/>
        </w:rPr>
      </w:pPr>
      <w:r w:rsidRPr="00F53A80">
        <w:rPr>
          <w:rFonts w:ascii="Aptos" w:eastAsia="Tahoma" w:hAnsi="Aptos" w:cs="Arial"/>
          <w:sz w:val="22"/>
          <w:szCs w:val="24"/>
        </w:rPr>
        <w:t xml:space="preserve">Interstate visits </w:t>
      </w:r>
    </w:p>
    <w:p w14:paraId="01623E1A" w14:textId="77777777" w:rsidR="0090052F" w:rsidRPr="00F53A80" w:rsidRDefault="0090052F" w:rsidP="0090052F">
      <w:pPr>
        <w:numPr>
          <w:ilvl w:val="0"/>
          <w:numId w:val="35"/>
        </w:numPr>
        <w:spacing w:after="120" w:line="260" w:lineRule="atLeast"/>
        <w:rPr>
          <w:rFonts w:ascii="Aptos" w:eastAsia="Tahoma" w:hAnsi="Aptos" w:cs="Arial"/>
          <w:sz w:val="22"/>
          <w:szCs w:val="24"/>
        </w:rPr>
      </w:pPr>
      <w:r w:rsidRPr="00F53A80">
        <w:rPr>
          <w:rFonts w:ascii="Aptos" w:eastAsia="Tahoma" w:hAnsi="Aptos" w:cs="Arial"/>
          <w:sz w:val="22"/>
          <w:szCs w:val="24"/>
        </w:rPr>
        <w:t xml:space="preserve">Overseas visits </w:t>
      </w:r>
    </w:p>
    <w:p w14:paraId="30F52B6F" w14:textId="77777777" w:rsidR="0090052F" w:rsidRPr="00F53A80" w:rsidRDefault="0090052F" w:rsidP="0090052F">
      <w:pPr>
        <w:numPr>
          <w:ilvl w:val="0"/>
          <w:numId w:val="35"/>
        </w:numPr>
        <w:spacing w:after="120" w:line="260" w:lineRule="atLeast"/>
        <w:rPr>
          <w:rFonts w:ascii="Aptos" w:eastAsia="Tahoma" w:hAnsi="Aptos" w:cs="Arial"/>
          <w:sz w:val="22"/>
          <w:szCs w:val="24"/>
        </w:rPr>
      </w:pPr>
      <w:r w:rsidRPr="00F53A80">
        <w:rPr>
          <w:rFonts w:ascii="Aptos" w:eastAsia="Tahoma" w:hAnsi="Aptos" w:cs="Arial"/>
          <w:sz w:val="22"/>
          <w:szCs w:val="24"/>
        </w:rPr>
        <w:t xml:space="preserve">Spouse/partner expenses </w:t>
      </w:r>
    </w:p>
    <w:p w14:paraId="48901FCF" w14:textId="77777777" w:rsidR="0090052F" w:rsidRPr="00F53A80" w:rsidRDefault="0090052F" w:rsidP="0090052F">
      <w:pPr>
        <w:numPr>
          <w:ilvl w:val="0"/>
          <w:numId w:val="35"/>
        </w:numPr>
        <w:spacing w:after="120" w:line="260" w:lineRule="atLeast"/>
        <w:rPr>
          <w:rFonts w:ascii="Aptos" w:eastAsia="Tahoma" w:hAnsi="Aptos" w:cs="Arial"/>
          <w:sz w:val="22"/>
          <w:szCs w:val="24"/>
        </w:rPr>
      </w:pPr>
      <w:r w:rsidRPr="00F53A80">
        <w:rPr>
          <w:rFonts w:ascii="Aptos" w:eastAsia="Tahoma" w:hAnsi="Aptos" w:cs="Arial"/>
          <w:sz w:val="22"/>
          <w:szCs w:val="24"/>
        </w:rPr>
        <w:t xml:space="preserve">Carer expenses. </w:t>
      </w:r>
    </w:p>
    <w:p w14:paraId="5C212F69" w14:textId="77777777" w:rsidR="0090052F" w:rsidRPr="00F53A80" w:rsidRDefault="0090052F" w:rsidP="6711385A">
      <w:pPr>
        <w:numPr>
          <w:ilvl w:val="1"/>
          <w:numId w:val="28"/>
        </w:numPr>
        <w:spacing w:after="120" w:line="260" w:lineRule="atLeast"/>
        <w:ind w:left="993" w:hanging="567"/>
        <w:rPr>
          <w:rFonts w:ascii="Aptos" w:eastAsia="Tahoma" w:hAnsi="Aptos" w:cs="Arial"/>
          <w:sz w:val="22"/>
        </w:rPr>
      </w:pPr>
      <w:r w:rsidRPr="6711385A">
        <w:rPr>
          <w:rFonts w:ascii="Aptos" w:eastAsia="Tahoma" w:hAnsi="Aptos" w:cs="Arial"/>
          <w:sz w:val="22"/>
        </w:rPr>
        <w:t>In addition to the statutory reporting requirements, Council will report other costs where these are significant. For example, Council will report the cost of the provision of facilities and equipment where such provision is above what would normally be required for the day-to-day running of the Council.</w:t>
      </w:r>
    </w:p>
    <w:p w14:paraId="0024C430" w14:textId="77777777" w:rsidR="0090052F" w:rsidRPr="00F53A80" w:rsidRDefault="0090052F" w:rsidP="005F1FB1">
      <w:pPr>
        <w:keepNext/>
        <w:keepLines/>
        <w:numPr>
          <w:ilvl w:val="0"/>
          <w:numId w:val="28"/>
        </w:numPr>
        <w:spacing w:before="360" w:after="180" w:line="240" w:lineRule="auto"/>
        <w:outlineLvl w:val="1"/>
        <w:rPr>
          <w:rFonts w:ascii="Aptos" w:eastAsia="Times New Roman" w:hAnsi="Aptos" w:cs="Arial"/>
          <w:bCs/>
          <w:sz w:val="36"/>
          <w:szCs w:val="26"/>
        </w:rPr>
      </w:pPr>
      <w:bookmarkStart w:id="21" w:name="_Toc173156642"/>
      <w:r w:rsidRPr="00F53A80">
        <w:rPr>
          <w:rFonts w:ascii="Aptos" w:eastAsia="Times New Roman" w:hAnsi="Aptos" w:cs="Arial"/>
          <w:bCs/>
          <w:sz w:val="36"/>
          <w:szCs w:val="26"/>
        </w:rPr>
        <w:lastRenderedPageBreak/>
        <w:t>Auditing</w:t>
      </w:r>
      <w:bookmarkEnd w:id="21"/>
    </w:p>
    <w:p w14:paraId="1D870E47" w14:textId="71FCD841" w:rsidR="0090052F" w:rsidRPr="00F53A80" w:rsidRDefault="0090052F" w:rsidP="0090052F">
      <w:pPr>
        <w:numPr>
          <w:ilvl w:val="1"/>
          <w:numId w:val="28"/>
        </w:numPr>
        <w:spacing w:after="120" w:line="260" w:lineRule="atLeast"/>
        <w:ind w:left="993" w:hanging="567"/>
        <w:rPr>
          <w:rFonts w:ascii="Aptos" w:eastAsia="Tahoma" w:hAnsi="Aptos" w:cs="Arial"/>
          <w:sz w:val="22"/>
          <w:szCs w:val="24"/>
        </w:rPr>
      </w:pPr>
      <w:r w:rsidRPr="00F53A80">
        <w:rPr>
          <w:rFonts w:ascii="Aptos" w:eastAsia="Tahoma" w:hAnsi="Aptos" w:cs="Arial"/>
          <w:sz w:val="22"/>
          <w:szCs w:val="24"/>
        </w:rPr>
        <w:t xml:space="preserve">The operation of this policy, including claims made under the policy, will be included in </w:t>
      </w:r>
      <w:r w:rsidR="006125D3" w:rsidRPr="00F53A80">
        <w:rPr>
          <w:rFonts w:ascii="Aptos" w:eastAsia="Tahoma" w:hAnsi="Aptos" w:cs="Arial"/>
          <w:sz w:val="22"/>
          <w:szCs w:val="24"/>
        </w:rPr>
        <w:t xml:space="preserve">Council’s </w:t>
      </w:r>
      <w:r w:rsidRPr="00F53A80">
        <w:rPr>
          <w:rFonts w:ascii="Aptos" w:eastAsia="Tahoma" w:hAnsi="Aptos" w:cs="Arial"/>
          <w:sz w:val="22"/>
          <w:szCs w:val="24"/>
        </w:rPr>
        <w:t>audit program and an audit undertaken at least every two years.</w:t>
      </w:r>
    </w:p>
    <w:p w14:paraId="613B6D0B" w14:textId="77777777" w:rsidR="0090052F" w:rsidRPr="00F53A80" w:rsidRDefault="0090052F" w:rsidP="0090052F">
      <w:pPr>
        <w:keepNext/>
        <w:keepLines/>
        <w:numPr>
          <w:ilvl w:val="0"/>
          <w:numId w:val="28"/>
        </w:numPr>
        <w:spacing w:before="360" w:after="180" w:line="240" w:lineRule="auto"/>
        <w:outlineLvl w:val="1"/>
        <w:rPr>
          <w:rFonts w:ascii="Aptos" w:eastAsia="Times New Roman" w:hAnsi="Aptos" w:cs="Arial"/>
          <w:bCs/>
          <w:sz w:val="36"/>
          <w:szCs w:val="26"/>
        </w:rPr>
      </w:pPr>
      <w:bookmarkStart w:id="22" w:name="_Toc173156643"/>
      <w:r w:rsidRPr="00F53A80">
        <w:rPr>
          <w:rFonts w:ascii="Aptos" w:eastAsia="Times New Roman" w:hAnsi="Aptos" w:cs="Arial"/>
          <w:bCs/>
          <w:sz w:val="36"/>
          <w:szCs w:val="26"/>
        </w:rPr>
        <w:t>Breaches</w:t>
      </w:r>
      <w:bookmarkEnd w:id="22"/>
      <w:r w:rsidRPr="00F53A80">
        <w:rPr>
          <w:rFonts w:ascii="Aptos" w:eastAsia="Times New Roman" w:hAnsi="Aptos" w:cs="Arial"/>
          <w:bCs/>
          <w:sz w:val="36"/>
          <w:szCs w:val="26"/>
        </w:rPr>
        <w:t xml:space="preserve"> </w:t>
      </w:r>
    </w:p>
    <w:p w14:paraId="3FD33083" w14:textId="04B93ED3" w:rsidR="0090052F" w:rsidRPr="00F53A80" w:rsidRDefault="0090052F" w:rsidP="0090052F">
      <w:pPr>
        <w:numPr>
          <w:ilvl w:val="1"/>
          <w:numId w:val="28"/>
        </w:numPr>
        <w:spacing w:after="120" w:line="260" w:lineRule="atLeast"/>
        <w:ind w:left="993" w:hanging="567"/>
        <w:rPr>
          <w:rFonts w:ascii="Aptos" w:eastAsia="Tahoma" w:hAnsi="Aptos" w:cs="Arial"/>
          <w:sz w:val="22"/>
          <w:szCs w:val="24"/>
        </w:rPr>
      </w:pPr>
      <w:r w:rsidRPr="00F53A80">
        <w:rPr>
          <w:rFonts w:ascii="Aptos" w:eastAsia="Tahoma" w:hAnsi="Aptos" w:cs="Arial"/>
          <w:sz w:val="22"/>
          <w:szCs w:val="24"/>
        </w:rPr>
        <w:t xml:space="preserve">Suspected breaches of this policy are to be reported to the </w:t>
      </w:r>
      <w:r w:rsidR="006125D3" w:rsidRPr="00F53A80">
        <w:rPr>
          <w:rFonts w:ascii="Aptos" w:eastAsia="Tahoma" w:hAnsi="Aptos" w:cs="Arial"/>
          <w:sz w:val="22"/>
          <w:szCs w:val="24"/>
        </w:rPr>
        <w:t>General Manager</w:t>
      </w:r>
      <w:r w:rsidRPr="00F53A80">
        <w:rPr>
          <w:rFonts w:ascii="Aptos" w:eastAsia="Tahoma" w:hAnsi="Aptos" w:cs="Arial"/>
          <w:sz w:val="22"/>
          <w:szCs w:val="24"/>
        </w:rPr>
        <w:t xml:space="preserve">. </w:t>
      </w:r>
    </w:p>
    <w:p w14:paraId="23F8F28D" w14:textId="48376014" w:rsidR="0090052F" w:rsidRPr="00F53A80" w:rsidRDefault="0090052F" w:rsidP="6711385A">
      <w:pPr>
        <w:numPr>
          <w:ilvl w:val="1"/>
          <w:numId w:val="28"/>
        </w:numPr>
        <w:spacing w:after="120" w:line="260" w:lineRule="atLeast"/>
        <w:ind w:left="993" w:hanging="567"/>
        <w:rPr>
          <w:rFonts w:ascii="Aptos" w:eastAsia="Tahoma" w:hAnsi="Aptos" w:cs="Arial"/>
          <w:sz w:val="22"/>
        </w:rPr>
      </w:pPr>
      <w:r w:rsidRPr="6711385A">
        <w:rPr>
          <w:rFonts w:ascii="Aptos" w:eastAsia="Tahoma" w:hAnsi="Aptos" w:cs="Arial"/>
          <w:sz w:val="22"/>
        </w:rPr>
        <w:t>Alleged breaches of this policy shall be dealt with by following the processes outlined for breaches of the Code of Conduct, as detailed in the Code and in the Procedures for the Administration of the Code.</w:t>
      </w:r>
      <w:r w:rsidRPr="6711385A">
        <w:rPr>
          <w:rFonts w:ascii="Aptos" w:eastAsia="Tahoma" w:hAnsi="Aptos" w:cs="Arial"/>
          <w:sz w:val="22"/>
        </w:rPr>
        <w:br w:type="page"/>
      </w:r>
    </w:p>
    <w:p w14:paraId="207DC059" w14:textId="77777777" w:rsidR="0090052F" w:rsidRPr="00F53A80" w:rsidRDefault="0090052F" w:rsidP="0090052F">
      <w:pPr>
        <w:keepNext/>
        <w:keepLines/>
        <w:pBdr>
          <w:top w:val="single" w:sz="4" w:space="1" w:color="auto"/>
          <w:bottom w:val="single" w:sz="4" w:space="1" w:color="auto"/>
        </w:pBdr>
        <w:spacing w:before="360" w:after="180" w:line="240" w:lineRule="auto"/>
        <w:outlineLvl w:val="1"/>
        <w:rPr>
          <w:rFonts w:ascii="Aptos" w:eastAsia="Times New Roman" w:hAnsi="Aptos" w:cs="Arial"/>
          <w:b/>
          <w:bCs/>
          <w:sz w:val="36"/>
          <w:szCs w:val="26"/>
        </w:rPr>
      </w:pPr>
      <w:bookmarkStart w:id="23" w:name="_Toc173156644"/>
      <w:r w:rsidRPr="00F53A80">
        <w:rPr>
          <w:rFonts w:ascii="Aptos" w:eastAsia="Times New Roman" w:hAnsi="Aptos" w:cs="Arial"/>
          <w:b/>
          <w:bCs/>
          <w:sz w:val="36"/>
          <w:szCs w:val="26"/>
        </w:rPr>
        <w:lastRenderedPageBreak/>
        <w:t>PART E – Appendices</w:t>
      </w:r>
      <w:bookmarkEnd w:id="23"/>
      <w:r w:rsidRPr="00F53A80">
        <w:rPr>
          <w:rFonts w:ascii="Aptos" w:eastAsia="Times New Roman" w:hAnsi="Aptos" w:cs="Arial"/>
          <w:b/>
          <w:bCs/>
          <w:sz w:val="36"/>
          <w:szCs w:val="26"/>
        </w:rPr>
        <w:t xml:space="preserve"> </w:t>
      </w:r>
    </w:p>
    <w:p w14:paraId="1348E7DB" w14:textId="77777777" w:rsidR="0090052F" w:rsidRPr="00F53A80" w:rsidRDefault="0090052F" w:rsidP="6711385A">
      <w:pPr>
        <w:keepNext/>
        <w:keepLines/>
        <w:spacing w:before="360" w:after="180" w:line="240" w:lineRule="auto"/>
        <w:outlineLvl w:val="1"/>
        <w:rPr>
          <w:rFonts w:ascii="Aptos" w:eastAsia="Times New Roman" w:hAnsi="Aptos" w:cs="Arial"/>
          <w:sz w:val="36"/>
          <w:szCs w:val="36"/>
        </w:rPr>
      </w:pPr>
      <w:bookmarkStart w:id="24" w:name="_Toc173156645"/>
      <w:r w:rsidRPr="6711385A">
        <w:rPr>
          <w:rFonts w:ascii="Aptos" w:eastAsia="Times New Roman" w:hAnsi="Aptos" w:cs="Arial"/>
          <w:sz w:val="36"/>
          <w:szCs w:val="36"/>
        </w:rPr>
        <w:t>Appendix I: Related legislation, guidance and policies</w:t>
      </w:r>
      <w:bookmarkEnd w:id="24"/>
    </w:p>
    <w:p w14:paraId="6EF38802" w14:textId="77777777" w:rsidR="0090052F" w:rsidRPr="00F53A80" w:rsidRDefault="0090052F" w:rsidP="0090052F">
      <w:pPr>
        <w:spacing w:before="80" w:after="80" w:line="240" w:lineRule="auto"/>
        <w:rPr>
          <w:rFonts w:ascii="Aptos" w:eastAsia="Tahoma" w:hAnsi="Aptos" w:cs="Arial"/>
          <w:b/>
        </w:rPr>
      </w:pPr>
    </w:p>
    <w:p w14:paraId="0FB5B18F" w14:textId="77777777" w:rsidR="0090052F" w:rsidRPr="00F53A80" w:rsidRDefault="0090052F" w:rsidP="0090052F">
      <w:pPr>
        <w:spacing w:before="80" w:after="80" w:line="240" w:lineRule="auto"/>
        <w:rPr>
          <w:rFonts w:ascii="Aptos" w:eastAsia="Tahoma" w:hAnsi="Aptos" w:cs="Arial"/>
          <w:b/>
          <w:sz w:val="22"/>
          <w:szCs w:val="24"/>
        </w:rPr>
      </w:pPr>
      <w:r w:rsidRPr="00F53A80">
        <w:rPr>
          <w:rFonts w:ascii="Aptos" w:eastAsia="Tahoma" w:hAnsi="Aptos" w:cs="Arial"/>
          <w:b/>
          <w:sz w:val="22"/>
          <w:szCs w:val="24"/>
        </w:rPr>
        <w:t>Relevant legislation and guidance:</w:t>
      </w:r>
    </w:p>
    <w:p w14:paraId="4869861A" w14:textId="77777777" w:rsidR="0090052F" w:rsidRPr="00F53A80" w:rsidRDefault="0090052F" w:rsidP="00D13FF4">
      <w:pPr>
        <w:pStyle w:val="ListParagraph"/>
        <w:numPr>
          <w:ilvl w:val="0"/>
          <w:numId w:val="42"/>
        </w:numPr>
        <w:tabs>
          <w:tab w:val="num" w:pos="426"/>
        </w:tabs>
        <w:spacing w:before="80" w:after="80" w:line="240" w:lineRule="auto"/>
        <w:ind w:left="714" w:hanging="357"/>
        <w:contextualSpacing w:val="0"/>
        <w:rPr>
          <w:rFonts w:ascii="Aptos" w:eastAsia="Tahoma" w:hAnsi="Aptos" w:cs="Arial"/>
          <w:sz w:val="22"/>
          <w:szCs w:val="24"/>
        </w:rPr>
      </w:pPr>
      <w:r w:rsidRPr="00F53A80">
        <w:rPr>
          <w:rFonts w:ascii="Aptos" w:eastAsia="Tahoma" w:hAnsi="Aptos" w:cs="Arial"/>
          <w:sz w:val="22"/>
          <w:szCs w:val="24"/>
        </w:rPr>
        <w:t>Local Government Act 1993, Sections 23A, 252-254A, 382 and 428</w:t>
      </w:r>
    </w:p>
    <w:p w14:paraId="134A7468" w14:textId="699B729C" w:rsidR="0090052F" w:rsidRPr="00F53A80" w:rsidRDefault="0090052F" w:rsidP="00D13FF4">
      <w:pPr>
        <w:pStyle w:val="ListParagraph"/>
        <w:numPr>
          <w:ilvl w:val="0"/>
          <w:numId w:val="42"/>
        </w:numPr>
        <w:tabs>
          <w:tab w:val="num" w:pos="426"/>
        </w:tabs>
        <w:spacing w:before="80" w:after="80" w:line="240" w:lineRule="auto"/>
        <w:ind w:left="714" w:hanging="357"/>
        <w:contextualSpacing w:val="0"/>
        <w:rPr>
          <w:rFonts w:ascii="Aptos" w:eastAsia="Tahoma" w:hAnsi="Aptos" w:cs="Arial"/>
          <w:sz w:val="22"/>
          <w:szCs w:val="24"/>
        </w:rPr>
      </w:pPr>
      <w:r w:rsidRPr="00F53A80">
        <w:rPr>
          <w:rFonts w:ascii="Aptos" w:eastAsia="Tahoma" w:hAnsi="Aptos" w:cs="Arial"/>
          <w:sz w:val="22"/>
          <w:szCs w:val="24"/>
        </w:rPr>
        <w:t>Local Government (General) Regulation 20</w:t>
      </w:r>
      <w:r w:rsidR="00242CA6" w:rsidRPr="00F53A80">
        <w:rPr>
          <w:rFonts w:ascii="Aptos" w:eastAsia="Tahoma" w:hAnsi="Aptos" w:cs="Arial"/>
          <w:sz w:val="22"/>
          <w:szCs w:val="24"/>
        </w:rPr>
        <w:t>21</w:t>
      </w:r>
      <w:r w:rsidRPr="00F53A80">
        <w:rPr>
          <w:rFonts w:ascii="Aptos" w:eastAsia="Tahoma" w:hAnsi="Aptos" w:cs="Arial"/>
          <w:sz w:val="22"/>
          <w:szCs w:val="24"/>
        </w:rPr>
        <w:t>, Clauses 217 and 403</w:t>
      </w:r>
    </w:p>
    <w:p w14:paraId="2A606EE8" w14:textId="0A5EAC97" w:rsidR="0090052F" w:rsidRPr="00F53A80" w:rsidRDefault="0090052F" w:rsidP="00D13FF4">
      <w:pPr>
        <w:pStyle w:val="ListParagraph"/>
        <w:numPr>
          <w:ilvl w:val="0"/>
          <w:numId w:val="42"/>
        </w:numPr>
        <w:tabs>
          <w:tab w:val="num" w:pos="426"/>
        </w:tabs>
        <w:spacing w:before="80" w:after="80" w:line="240" w:lineRule="auto"/>
        <w:ind w:left="714" w:hanging="357"/>
        <w:contextualSpacing w:val="0"/>
        <w:rPr>
          <w:rFonts w:ascii="Aptos" w:eastAsia="Tahoma" w:hAnsi="Aptos" w:cs="Arial"/>
          <w:sz w:val="22"/>
          <w:szCs w:val="24"/>
        </w:rPr>
      </w:pPr>
      <w:r w:rsidRPr="00F53A80">
        <w:rPr>
          <w:rFonts w:ascii="Aptos" w:eastAsia="Tahoma" w:hAnsi="Aptos" w:cs="Arial"/>
          <w:sz w:val="22"/>
          <w:szCs w:val="24"/>
        </w:rPr>
        <w:t xml:space="preserve">Guidelines for the payment of expenses and the provision of facilities for Mayors and </w:t>
      </w:r>
      <w:r w:rsidR="00F06833" w:rsidRPr="00F53A80">
        <w:rPr>
          <w:rFonts w:ascii="Aptos" w:eastAsia="Tahoma" w:hAnsi="Aptos" w:cs="Arial"/>
          <w:sz w:val="22"/>
          <w:szCs w:val="24"/>
        </w:rPr>
        <w:t>Councillor</w:t>
      </w:r>
      <w:r w:rsidRPr="00F53A80">
        <w:rPr>
          <w:rFonts w:ascii="Aptos" w:eastAsia="Tahoma" w:hAnsi="Aptos" w:cs="Arial"/>
          <w:sz w:val="22"/>
          <w:szCs w:val="24"/>
        </w:rPr>
        <w:t>s in NSW, 2009</w:t>
      </w:r>
    </w:p>
    <w:p w14:paraId="508B8BCD" w14:textId="77777777" w:rsidR="0090052F" w:rsidRPr="00F53A80" w:rsidRDefault="0090052F" w:rsidP="00D13FF4">
      <w:pPr>
        <w:pStyle w:val="ListParagraph"/>
        <w:numPr>
          <w:ilvl w:val="0"/>
          <w:numId w:val="42"/>
        </w:numPr>
        <w:tabs>
          <w:tab w:val="num" w:pos="426"/>
        </w:tabs>
        <w:spacing w:before="80" w:after="80" w:line="240" w:lineRule="auto"/>
        <w:ind w:left="714" w:hanging="357"/>
        <w:contextualSpacing w:val="0"/>
        <w:rPr>
          <w:rFonts w:ascii="Aptos" w:eastAsia="Tahoma" w:hAnsi="Aptos" w:cs="Arial"/>
          <w:sz w:val="22"/>
          <w:szCs w:val="24"/>
        </w:rPr>
      </w:pPr>
      <w:r w:rsidRPr="00F53A80">
        <w:rPr>
          <w:rFonts w:ascii="Aptos" w:eastAsia="Tahoma" w:hAnsi="Aptos" w:cs="Arial"/>
          <w:sz w:val="22"/>
          <w:szCs w:val="24"/>
        </w:rPr>
        <w:t>Local Government Circular 09-36 Guidelines for Payment of Expenses and Facilities</w:t>
      </w:r>
    </w:p>
    <w:p w14:paraId="147F294B" w14:textId="1DB46DE2" w:rsidR="0090052F" w:rsidRPr="00F53A80" w:rsidRDefault="0090052F" w:rsidP="6711385A">
      <w:pPr>
        <w:pStyle w:val="ListParagraph"/>
        <w:numPr>
          <w:ilvl w:val="0"/>
          <w:numId w:val="42"/>
        </w:numPr>
        <w:tabs>
          <w:tab w:val="num" w:pos="426"/>
        </w:tabs>
        <w:spacing w:before="80" w:after="80" w:line="240" w:lineRule="auto"/>
        <w:ind w:left="714" w:hanging="357"/>
        <w:rPr>
          <w:rFonts w:ascii="Aptos" w:eastAsia="Tahoma" w:hAnsi="Aptos" w:cs="Arial"/>
          <w:sz w:val="22"/>
        </w:rPr>
      </w:pPr>
      <w:r w:rsidRPr="6711385A">
        <w:rPr>
          <w:rFonts w:ascii="Aptos" w:eastAsia="Tahoma" w:hAnsi="Aptos" w:cs="Arial"/>
          <w:sz w:val="22"/>
        </w:rPr>
        <w:t xml:space="preserve">Local Government Circular 05-08 legal assistance for </w:t>
      </w:r>
      <w:r w:rsidR="00F06833" w:rsidRPr="6711385A">
        <w:rPr>
          <w:rFonts w:ascii="Aptos" w:eastAsia="Tahoma" w:hAnsi="Aptos" w:cs="Arial"/>
          <w:sz w:val="22"/>
        </w:rPr>
        <w:t>Councillor</w:t>
      </w:r>
      <w:r w:rsidRPr="6711385A">
        <w:rPr>
          <w:rFonts w:ascii="Aptos" w:eastAsia="Tahoma" w:hAnsi="Aptos" w:cs="Arial"/>
          <w:sz w:val="22"/>
        </w:rPr>
        <w:t>s and Council Employees.</w:t>
      </w:r>
    </w:p>
    <w:p w14:paraId="6D5FD259" w14:textId="77777777" w:rsidR="0090052F" w:rsidRPr="00F53A80" w:rsidRDefault="0090052F" w:rsidP="0090052F">
      <w:pPr>
        <w:spacing w:before="80" w:after="80" w:line="240" w:lineRule="auto"/>
        <w:rPr>
          <w:rFonts w:ascii="Aptos" w:eastAsia="Tahoma" w:hAnsi="Aptos" w:cs="Arial"/>
          <w:b/>
          <w:sz w:val="22"/>
          <w:szCs w:val="24"/>
        </w:rPr>
      </w:pPr>
    </w:p>
    <w:p w14:paraId="101591B4" w14:textId="77777777" w:rsidR="0090052F" w:rsidRPr="00F53A80" w:rsidRDefault="0090052F" w:rsidP="0090052F">
      <w:pPr>
        <w:spacing w:before="80" w:after="80" w:line="240" w:lineRule="auto"/>
        <w:rPr>
          <w:rFonts w:ascii="Aptos" w:eastAsia="Tahoma" w:hAnsi="Aptos" w:cs="Arial"/>
          <w:b/>
          <w:sz w:val="22"/>
          <w:szCs w:val="24"/>
        </w:rPr>
      </w:pPr>
      <w:r w:rsidRPr="00F53A80">
        <w:rPr>
          <w:rFonts w:ascii="Aptos" w:eastAsia="Tahoma" w:hAnsi="Aptos" w:cs="Arial"/>
          <w:b/>
          <w:sz w:val="22"/>
          <w:szCs w:val="24"/>
        </w:rPr>
        <w:t>Related Council policies:</w:t>
      </w:r>
    </w:p>
    <w:p w14:paraId="26835320" w14:textId="77777777" w:rsidR="0090052F" w:rsidRPr="00F53A80" w:rsidRDefault="0090052F" w:rsidP="00D13FF4">
      <w:pPr>
        <w:pStyle w:val="ListParagraph"/>
        <w:numPr>
          <w:ilvl w:val="0"/>
          <w:numId w:val="42"/>
        </w:numPr>
        <w:tabs>
          <w:tab w:val="num" w:pos="426"/>
        </w:tabs>
        <w:spacing w:before="80" w:after="80" w:line="240" w:lineRule="auto"/>
        <w:ind w:left="714" w:hanging="357"/>
        <w:contextualSpacing w:val="0"/>
        <w:rPr>
          <w:rFonts w:ascii="Aptos" w:eastAsia="Tahoma" w:hAnsi="Aptos" w:cs="Arial"/>
          <w:sz w:val="22"/>
          <w:szCs w:val="24"/>
        </w:rPr>
      </w:pPr>
      <w:r w:rsidRPr="00F53A80">
        <w:rPr>
          <w:rFonts w:ascii="Aptos" w:eastAsia="Tahoma" w:hAnsi="Aptos" w:cs="Arial"/>
          <w:sz w:val="22"/>
          <w:szCs w:val="24"/>
        </w:rPr>
        <w:t xml:space="preserve">Code of Conduct </w:t>
      </w:r>
    </w:p>
    <w:p w14:paraId="1718B6F6" w14:textId="77777777" w:rsidR="0090052F" w:rsidRPr="00F53A80" w:rsidRDefault="0090052F" w:rsidP="0090052F">
      <w:pPr>
        <w:tabs>
          <w:tab w:val="num" w:pos="426"/>
        </w:tabs>
        <w:spacing w:before="80" w:after="80" w:line="240" w:lineRule="auto"/>
        <w:ind w:left="284" w:hanging="284"/>
        <w:rPr>
          <w:rFonts w:ascii="Aptos" w:eastAsia="Tahoma" w:hAnsi="Aptos" w:cs="Arial"/>
          <w:highlight w:val="yellow"/>
        </w:rPr>
      </w:pPr>
    </w:p>
    <w:p w14:paraId="06193AB1" w14:textId="77777777" w:rsidR="0090052F" w:rsidRPr="00F53A80" w:rsidRDefault="0090052F" w:rsidP="0090052F">
      <w:pPr>
        <w:spacing w:before="80" w:after="80" w:line="240" w:lineRule="auto"/>
        <w:rPr>
          <w:rFonts w:ascii="Aptos" w:eastAsia="Times New Roman" w:hAnsi="Aptos" w:cs="Arial"/>
          <w:bCs/>
          <w:sz w:val="36"/>
          <w:szCs w:val="26"/>
        </w:rPr>
      </w:pPr>
      <w:r w:rsidRPr="00F53A80">
        <w:rPr>
          <w:rFonts w:ascii="Aptos" w:eastAsia="Tahoma" w:hAnsi="Aptos" w:cs="Arial"/>
        </w:rPr>
        <w:br w:type="page"/>
      </w:r>
    </w:p>
    <w:p w14:paraId="10ED47BC" w14:textId="77777777" w:rsidR="0090052F" w:rsidRPr="00F53A80" w:rsidRDefault="0090052F" w:rsidP="0090052F">
      <w:pPr>
        <w:keepNext/>
        <w:keepLines/>
        <w:spacing w:before="360" w:after="180" w:line="240" w:lineRule="auto"/>
        <w:outlineLvl w:val="1"/>
        <w:rPr>
          <w:rFonts w:ascii="Aptos" w:eastAsia="Times New Roman" w:hAnsi="Aptos" w:cs="Arial"/>
          <w:bCs/>
          <w:sz w:val="36"/>
          <w:szCs w:val="26"/>
        </w:rPr>
      </w:pPr>
      <w:bookmarkStart w:id="25" w:name="_Toc173156646"/>
      <w:r w:rsidRPr="00F53A80">
        <w:rPr>
          <w:rFonts w:ascii="Aptos" w:eastAsia="Times New Roman" w:hAnsi="Aptos" w:cs="Arial"/>
          <w:bCs/>
          <w:sz w:val="36"/>
          <w:szCs w:val="26"/>
        </w:rPr>
        <w:lastRenderedPageBreak/>
        <w:t>Appendix II: Definitions</w:t>
      </w:r>
      <w:bookmarkEnd w:id="25"/>
    </w:p>
    <w:p w14:paraId="79E5A9F2" w14:textId="77777777" w:rsidR="0090052F" w:rsidRPr="00F53A80" w:rsidRDefault="0090052F" w:rsidP="0090052F">
      <w:pPr>
        <w:spacing w:before="120" w:after="120" w:line="260" w:lineRule="atLeast"/>
        <w:rPr>
          <w:rFonts w:ascii="Aptos" w:eastAsia="Tahoma" w:hAnsi="Aptos" w:cs="Arial"/>
          <w:sz w:val="22"/>
        </w:rPr>
      </w:pPr>
      <w:r w:rsidRPr="00F53A80">
        <w:rPr>
          <w:rFonts w:ascii="Aptos" w:eastAsia="Tahoma" w:hAnsi="Aptos" w:cs="Arial"/>
          <w:sz w:val="22"/>
        </w:rPr>
        <w:t xml:space="preserve">The following definitions apply throughout this policy. </w:t>
      </w:r>
    </w:p>
    <w:tbl>
      <w:tblPr>
        <w:tblStyle w:val="TableGrid1"/>
        <w:tblW w:w="0" w:type="auto"/>
        <w:tblLook w:val="04A0" w:firstRow="1" w:lastRow="0" w:firstColumn="1" w:lastColumn="0" w:noHBand="0" w:noVBand="1"/>
      </w:tblPr>
      <w:tblGrid>
        <w:gridCol w:w="3085"/>
        <w:gridCol w:w="6769"/>
      </w:tblGrid>
      <w:tr w:rsidR="0090052F" w:rsidRPr="00F53A80" w14:paraId="0A01AF30" w14:textId="77777777" w:rsidTr="6711385A">
        <w:tc>
          <w:tcPr>
            <w:tcW w:w="3085" w:type="dxa"/>
          </w:tcPr>
          <w:p w14:paraId="7AB5A105" w14:textId="77777777" w:rsidR="0090052F" w:rsidRPr="00F53A80" w:rsidRDefault="0090052F">
            <w:pPr>
              <w:spacing w:before="60" w:after="60" w:line="240" w:lineRule="auto"/>
              <w:rPr>
                <w:rFonts w:ascii="Aptos" w:hAnsi="Aptos" w:cs="Arial"/>
                <w:b/>
              </w:rPr>
            </w:pPr>
            <w:r w:rsidRPr="00F53A80">
              <w:rPr>
                <w:rFonts w:ascii="Aptos" w:hAnsi="Aptos" w:cs="Arial"/>
                <w:b/>
              </w:rPr>
              <w:t>Term</w:t>
            </w:r>
          </w:p>
        </w:tc>
        <w:tc>
          <w:tcPr>
            <w:tcW w:w="6769" w:type="dxa"/>
          </w:tcPr>
          <w:p w14:paraId="24EF439D" w14:textId="77777777" w:rsidR="0090052F" w:rsidRPr="00F53A80" w:rsidRDefault="0090052F">
            <w:pPr>
              <w:spacing w:before="60" w:after="60" w:line="240" w:lineRule="auto"/>
              <w:rPr>
                <w:rFonts w:ascii="Aptos" w:hAnsi="Aptos" w:cs="Arial"/>
                <w:b/>
              </w:rPr>
            </w:pPr>
            <w:r w:rsidRPr="00F53A80">
              <w:rPr>
                <w:rFonts w:ascii="Aptos" w:hAnsi="Aptos" w:cs="Arial"/>
                <w:b/>
              </w:rPr>
              <w:t>Definition</w:t>
            </w:r>
          </w:p>
        </w:tc>
      </w:tr>
      <w:tr w:rsidR="0090052F" w:rsidRPr="00F53A80" w14:paraId="6EE87B87" w14:textId="77777777" w:rsidTr="6711385A">
        <w:tc>
          <w:tcPr>
            <w:tcW w:w="3085" w:type="dxa"/>
          </w:tcPr>
          <w:p w14:paraId="7DAA6D0C" w14:textId="77777777" w:rsidR="0090052F" w:rsidRPr="00F53A80" w:rsidRDefault="0090052F">
            <w:pPr>
              <w:spacing w:before="60" w:after="60" w:line="240" w:lineRule="auto"/>
              <w:rPr>
                <w:rFonts w:ascii="Aptos" w:hAnsi="Aptos" w:cs="Arial"/>
              </w:rPr>
            </w:pPr>
            <w:r w:rsidRPr="00F53A80">
              <w:rPr>
                <w:rFonts w:ascii="Aptos" w:hAnsi="Aptos" w:cs="Arial"/>
              </w:rPr>
              <w:t xml:space="preserve">accompanying person </w:t>
            </w:r>
          </w:p>
        </w:tc>
        <w:tc>
          <w:tcPr>
            <w:tcW w:w="6769" w:type="dxa"/>
          </w:tcPr>
          <w:p w14:paraId="0E26506F" w14:textId="246AD54C" w:rsidR="0090052F" w:rsidRPr="00F53A80" w:rsidRDefault="0090052F">
            <w:pPr>
              <w:spacing w:before="60" w:after="60" w:line="240" w:lineRule="auto"/>
              <w:rPr>
                <w:rFonts w:ascii="Aptos" w:hAnsi="Aptos" w:cs="Arial"/>
              </w:rPr>
            </w:pPr>
            <w:r w:rsidRPr="00F53A80">
              <w:rPr>
                <w:rFonts w:ascii="Aptos" w:hAnsi="Aptos" w:cs="Arial"/>
              </w:rPr>
              <w:t xml:space="preserve">Means a spouse, partner or de facto or other person who has a close personal relationship with or provides carer support to a </w:t>
            </w:r>
            <w:r w:rsidR="00F06833" w:rsidRPr="00F53A80">
              <w:rPr>
                <w:rFonts w:ascii="Aptos" w:hAnsi="Aptos" w:cs="Arial"/>
              </w:rPr>
              <w:t>Councillor</w:t>
            </w:r>
          </w:p>
        </w:tc>
      </w:tr>
      <w:tr w:rsidR="0090052F" w:rsidRPr="00F53A80" w14:paraId="50A93B68" w14:textId="77777777" w:rsidTr="6711385A">
        <w:tc>
          <w:tcPr>
            <w:tcW w:w="3085" w:type="dxa"/>
          </w:tcPr>
          <w:p w14:paraId="67D7D5A3" w14:textId="77777777" w:rsidR="0090052F" w:rsidRPr="00F53A80" w:rsidRDefault="0090052F">
            <w:pPr>
              <w:spacing w:before="60" w:after="60" w:line="240" w:lineRule="auto"/>
              <w:rPr>
                <w:rFonts w:ascii="Aptos" w:hAnsi="Aptos" w:cs="Arial"/>
              </w:rPr>
            </w:pPr>
            <w:r w:rsidRPr="00F53A80">
              <w:rPr>
                <w:rFonts w:ascii="Aptos" w:hAnsi="Aptos" w:cs="Arial"/>
              </w:rPr>
              <w:t>appropriate refreshments</w:t>
            </w:r>
          </w:p>
        </w:tc>
        <w:tc>
          <w:tcPr>
            <w:tcW w:w="6769" w:type="dxa"/>
          </w:tcPr>
          <w:p w14:paraId="5E2BC81F" w14:textId="537B2148" w:rsidR="0090052F" w:rsidRPr="00F53A80" w:rsidRDefault="0090052F">
            <w:pPr>
              <w:spacing w:before="60" w:after="60" w:line="240" w:lineRule="auto"/>
              <w:rPr>
                <w:rFonts w:ascii="Aptos" w:hAnsi="Aptos" w:cs="Arial"/>
              </w:rPr>
            </w:pPr>
            <w:r w:rsidRPr="00F53A80">
              <w:rPr>
                <w:rFonts w:ascii="Aptos" w:hAnsi="Aptos" w:cs="Arial"/>
              </w:rPr>
              <w:t xml:space="preserve">Means food and beverages, excluding alcohol, provided by council to support </w:t>
            </w:r>
            <w:r w:rsidR="00F06833" w:rsidRPr="00F53A80">
              <w:rPr>
                <w:rFonts w:ascii="Aptos" w:hAnsi="Aptos" w:cs="Arial"/>
              </w:rPr>
              <w:t>Councillor</w:t>
            </w:r>
            <w:r w:rsidRPr="00F53A80">
              <w:rPr>
                <w:rFonts w:ascii="Aptos" w:hAnsi="Aptos" w:cs="Arial"/>
              </w:rPr>
              <w:t>s undertaking official business</w:t>
            </w:r>
          </w:p>
        </w:tc>
      </w:tr>
      <w:tr w:rsidR="0090052F" w:rsidRPr="00F53A80" w14:paraId="003E3610" w14:textId="77777777" w:rsidTr="6711385A">
        <w:tc>
          <w:tcPr>
            <w:tcW w:w="3085" w:type="dxa"/>
          </w:tcPr>
          <w:p w14:paraId="0758DF13" w14:textId="77777777" w:rsidR="0090052F" w:rsidRPr="00F53A80" w:rsidRDefault="0090052F">
            <w:pPr>
              <w:spacing w:before="60" w:after="60" w:line="240" w:lineRule="auto"/>
              <w:rPr>
                <w:rFonts w:ascii="Aptos" w:hAnsi="Aptos" w:cs="Arial"/>
              </w:rPr>
            </w:pPr>
            <w:r w:rsidRPr="00F53A80">
              <w:rPr>
                <w:rFonts w:ascii="Aptos" w:hAnsi="Aptos" w:cs="Arial"/>
              </w:rPr>
              <w:t xml:space="preserve">Act </w:t>
            </w:r>
          </w:p>
        </w:tc>
        <w:tc>
          <w:tcPr>
            <w:tcW w:w="6769" w:type="dxa"/>
          </w:tcPr>
          <w:p w14:paraId="77728AA8" w14:textId="77777777" w:rsidR="0090052F" w:rsidRPr="00F53A80" w:rsidRDefault="0090052F">
            <w:pPr>
              <w:spacing w:before="60" w:after="60" w:line="240" w:lineRule="auto"/>
              <w:rPr>
                <w:rFonts w:ascii="Aptos" w:hAnsi="Aptos" w:cs="Arial"/>
              </w:rPr>
            </w:pPr>
            <w:r w:rsidRPr="00F53A80">
              <w:rPr>
                <w:rFonts w:ascii="Aptos" w:hAnsi="Aptos" w:cs="Arial"/>
              </w:rPr>
              <w:t xml:space="preserve">Means the </w:t>
            </w:r>
            <w:r w:rsidRPr="00F53A80">
              <w:rPr>
                <w:rFonts w:ascii="Aptos" w:hAnsi="Aptos" w:cs="Arial"/>
                <w:i/>
              </w:rPr>
              <w:t xml:space="preserve">Local Government Act 1993 </w:t>
            </w:r>
            <w:r w:rsidRPr="00F53A80">
              <w:rPr>
                <w:rFonts w:ascii="Aptos" w:hAnsi="Aptos" w:cs="Arial"/>
              </w:rPr>
              <w:t>(NSW)</w:t>
            </w:r>
          </w:p>
        </w:tc>
      </w:tr>
      <w:tr w:rsidR="0090052F" w:rsidRPr="00F53A80" w14:paraId="3DDCDBEB" w14:textId="77777777" w:rsidTr="6711385A">
        <w:tc>
          <w:tcPr>
            <w:tcW w:w="3085" w:type="dxa"/>
          </w:tcPr>
          <w:p w14:paraId="6DACADFF" w14:textId="77777777" w:rsidR="0090052F" w:rsidRPr="00F53A80" w:rsidRDefault="0090052F">
            <w:pPr>
              <w:spacing w:before="60" w:after="60" w:line="240" w:lineRule="auto"/>
              <w:rPr>
                <w:rFonts w:ascii="Aptos" w:hAnsi="Aptos" w:cs="Arial"/>
              </w:rPr>
            </w:pPr>
            <w:r w:rsidRPr="00F53A80">
              <w:rPr>
                <w:rFonts w:ascii="Aptos" w:hAnsi="Aptos" w:cs="Arial"/>
              </w:rPr>
              <w:t>clause</w:t>
            </w:r>
          </w:p>
        </w:tc>
        <w:tc>
          <w:tcPr>
            <w:tcW w:w="6769" w:type="dxa"/>
          </w:tcPr>
          <w:p w14:paraId="149BF398" w14:textId="77777777" w:rsidR="0090052F" w:rsidRPr="00F53A80" w:rsidRDefault="0090052F" w:rsidP="6711385A">
            <w:pPr>
              <w:spacing w:before="60" w:after="60" w:line="240" w:lineRule="auto"/>
              <w:rPr>
                <w:rFonts w:ascii="Aptos" w:hAnsi="Aptos" w:cs="Arial"/>
              </w:rPr>
            </w:pPr>
            <w:r w:rsidRPr="6711385A">
              <w:rPr>
                <w:rFonts w:ascii="Aptos" w:hAnsi="Aptos" w:cs="Arial"/>
              </w:rPr>
              <w:t>Unless stated otherwise, a reference to a clause is a reference to a clause of this policy</w:t>
            </w:r>
          </w:p>
        </w:tc>
      </w:tr>
      <w:tr w:rsidR="0090052F" w:rsidRPr="00F53A80" w14:paraId="02DBBB0D" w14:textId="77777777" w:rsidTr="6711385A">
        <w:tc>
          <w:tcPr>
            <w:tcW w:w="3085" w:type="dxa"/>
          </w:tcPr>
          <w:p w14:paraId="5CEDAE12" w14:textId="77777777" w:rsidR="0090052F" w:rsidRPr="00F53A80" w:rsidRDefault="0090052F">
            <w:pPr>
              <w:spacing w:before="60" w:after="60" w:line="240" w:lineRule="auto"/>
              <w:rPr>
                <w:rFonts w:ascii="Aptos" w:hAnsi="Aptos" w:cs="Arial"/>
              </w:rPr>
            </w:pPr>
            <w:r w:rsidRPr="00F53A80">
              <w:rPr>
                <w:rFonts w:ascii="Aptos" w:hAnsi="Aptos" w:cs="Arial"/>
              </w:rPr>
              <w:t xml:space="preserve">Code of Conduct </w:t>
            </w:r>
          </w:p>
        </w:tc>
        <w:tc>
          <w:tcPr>
            <w:tcW w:w="6769" w:type="dxa"/>
          </w:tcPr>
          <w:p w14:paraId="253BD15E" w14:textId="77777777" w:rsidR="0090052F" w:rsidRPr="00F53A80" w:rsidRDefault="0090052F">
            <w:pPr>
              <w:spacing w:before="60" w:after="60" w:line="240" w:lineRule="auto"/>
              <w:rPr>
                <w:rFonts w:ascii="Aptos" w:hAnsi="Aptos" w:cs="Arial"/>
              </w:rPr>
            </w:pPr>
            <w:r w:rsidRPr="00F53A80">
              <w:rPr>
                <w:rFonts w:ascii="Aptos" w:hAnsi="Aptos" w:cs="Arial"/>
              </w:rPr>
              <w:t>Means the Code of Conduct adopted by Council or the Model Code if none is adopted</w:t>
            </w:r>
          </w:p>
        </w:tc>
      </w:tr>
      <w:tr w:rsidR="0090052F" w:rsidRPr="00F53A80" w14:paraId="539B5FB1" w14:textId="77777777" w:rsidTr="6711385A">
        <w:tc>
          <w:tcPr>
            <w:tcW w:w="3085" w:type="dxa"/>
          </w:tcPr>
          <w:p w14:paraId="42A3822B" w14:textId="44271517" w:rsidR="0090052F" w:rsidRPr="00F53A80" w:rsidRDefault="00F06833">
            <w:pPr>
              <w:spacing w:before="60" w:after="60" w:line="240" w:lineRule="auto"/>
              <w:rPr>
                <w:rFonts w:ascii="Aptos" w:hAnsi="Aptos" w:cs="Arial"/>
              </w:rPr>
            </w:pPr>
            <w:r w:rsidRPr="00F53A80">
              <w:rPr>
                <w:rFonts w:ascii="Aptos" w:hAnsi="Aptos" w:cs="Arial"/>
              </w:rPr>
              <w:t>Councillor</w:t>
            </w:r>
            <w:r w:rsidR="0090052F" w:rsidRPr="00F53A80">
              <w:rPr>
                <w:rFonts w:ascii="Aptos" w:hAnsi="Aptos" w:cs="Arial"/>
              </w:rPr>
              <w:t xml:space="preserve"> </w:t>
            </w:r>
          </w:p>
        </w:tc>
        <w:tc>
          <w:tcPr>
            <w:tcW w:w="6769" w:type="dxa"/>
          </w:tcPr>
          <w:p w14:paraId="15C5780E" w14:textId="77777777" w:rsidR="0090052F" w:rsidRPr="00F53A80" w:rsidRDefault="0090052F">
            <w:pPr>
              <w:spacing w:before="60" w:after="60" w:line="240" w:lineRule="auto"/>
              <w:rPr>
                <w:rFonts w:ascii="Aptos" w:hAnsi="Aptos" w:cs="Arial"/>
              </w:rPr>
            </w:pPr>
            <w:r w:rsidRPr="00F53A80">
              <w:rPr>
                <w:rFonts w:ascii="Aptos" w:hAnsi="Aptos" w:cs="Arial"/>
              </w:rPr>
              <w:t>Means a person elected or appointed to civic office as a member of the governing body of council who is not suspended, including the mayor</w:t>
            </w:r>
          </w:p>
        </w:tc>
      </w:tr>
      <w:tr w:rsidR="0090052F" w:rsidRPr="00F53A80" w14:paraId="2B16553C" w14:textId="77777777" w:rsidTr="6711385A">
        <w:tc>
          <w:tcPr>
            <w:tcW w:w="3085" w:type="dxa"/>
          </w:tcPr>
          <w:p w14:paraId="0AB2E265" w14:textId="77777777" w:rsidR="0090052F" w:rsidRPr="00F53A80" w:rsidRDefault="0090052F">
            <w:pPr>
              <w:spacing w:before="60" w:after="60" w:line="240" w:lineRule="auto"/>
              <w:rPr>
                <w:rFonts w:ascii="Aptos" w:hAnsi="Aptos" w:cs="Arial"/>
              </w:rPr>
            </w:pPr>
            <w:r w:rsidRPr="00F53A80">
              <w:rPr>
                <w:rFonts w:ascii="Aptos" w:hAnsi="Aptos" w:cs="Arial"/>
              </w:rPr>
              <w:t xml:space="preserve">General Manager </w:t>
            </w:r>
          </w:p>
        </w:tc>
        <w:tc>
          <w:tcPr>
            <w:tcW w:w="6769" w:type="dxa"/>
          </w:tcPr>
          <w:p w14:paraId="0BA3EF0C" w14:textId="77777777" w:rsidR="0090052F" w:rsidRPr="00F53A80" w:rsidRDefault="0090052F">
            <w:pPr>
              <w:spacing w:before="60" w:after="60" w:line="240" w:lineRule="auto"/>
              <w:rPr>
                <w:rFonts w:ascii="Aptos" w:hAnsi="Aptos" w:cs="Arial"/>
              </w:rPr>
            </w:pPr>
            <w:r w:rsidRPr="00F53A80">
              <w:rPr>
                <w:rFonts w:ascii="Aptos" w:hAnsi="Aptos" w:cs="Arial"/>
              </w:rPr>
              <w:t>Means the general manager of Council and includes their delegate or authorised representative</w:t>
            </w:r>
          </w:p>
        </w:tc>
      </w:tr>
      <w:tr w:rsidR="0090052F" w:rsidRPr="00F53A80" w14:paraId="56401044" w14:textId="77777777" w:rsidTr="6711385A">
        <w:tc>
          <w:tcPr>
            <w:tcW w:w="3085" w:type="dxa"/>
          </w:tcPr>
          <w:p w14:paraId="12D0A947" w14:textId="77777777" w:rsidR="0090052F" w:rsidRPr="00F53A80" w:rsidRDefault="0090052F">
            <w:pPr>
              <w:spacing w:before="60" w:after="60" w:line="240" w:lineRule="auto"/>
              <w:rPr>
                <w:rFonts w:ascii="Aptos" w:hAnsi="Aptos" w:cs="Arial"/>
              </w:rPr>
            </w:pPr>
            <w:r w:rsidRPr="00F53A80">
              <w:rPr>
                <w:rFonts w:ascii="Aptos" w:hAnsi="Aptos" w:cs="Arial"/>
              </w:rPr>
              <w:t xml:space="preserve">incidental personal use </w:t>
            </w:r>
          </w:p>
        </w:tc>
        <w:tc>
          <w:tcPr>
            <w:tcW w:w="6769" w:type="dxa"/>
          </w:tcPr>
          <w:p w14:paraId="69FAD165" w14:textId="77777777" w:rsidR="0090052F" w:rsidRPr="00F53A80" w:rsidRDefault="0090052F">
            <w:pPr>
              <w:spacing w:before="60" w:after="60" w:line="240" w:lineRule="auto"/>
              <w:rPr>
                <w:rFonts w:ascii="Aptos" w:hAnsi="Aptos" w:cs="Arial"/>
              </w:rPr>
            </w:pPr>
            <w:r w:rsidRPr="00F53A80">
              <w:rPr>
                <w:rFonts w:ascii="Aptos" w:hAnsi="Aptos" w:cs="Arial"/>
              </w:rPr>
              <w:t>Means use that is infrequent and brief and use that does not breach this policy or the Code of Conduct</w:t>
            </w:r>
          </w:p>
        </w:tc>
      </w:tr>
      <w:tr w:rsidR="0090052F" w:rsidRPr="00F53A80" w14:paraId="7815043C" w14:textId="77777777" w:rsidTr="6711385A">
        <w:tc>
          <w:tcPr>
            <w:tcW w:w="3085" w:type="dxa"/>
          </w:tcPr>
          <w:p w14:paraId="72BCF537" w14:textId="77777777" w:rsidR="0090052F" w:rsidRPr="00F53A80" w:rsidRDefault="0090052F">
            <w:pPr>
              <w:spacing w:before="60" w:after="60" w:line="240" w:lineRule="auto"/>
              <w:rPr>
                <w:rFonts w:ascii="Aptos" w:hAnsi="Aptos" w:cs="Arial"/>
              </w:rPr>
            </w:pPr>
            <w:r w:rsidRPr="00F53A80">
              <w:rPr>
                <w:rFonts w:ascii="Aptos" w:hAnsi="Aptos" w:cs="Arial"/>
              </w:rPr>
              <w:t>long distance intrastate travel</w:t>
            </w:r>
          </w:p>
        </w:tc>
        <w:tc>
          <w:tcPr>
            <w:tcW w:w="6769" w:type="dxa"/>
          </w:tcPr>
          <w:p w14:paraId="56182A20" w14:textId="77777777" w:rsidR="0090052F" w:rsidRPr="00F53A80" w:rsidRDefault="0090052F">
            <w:pPr>
              <w:spacing w:before="60" w:after="60" w:line="240" w:lineRule="auto"/>
              <w:rPr>
                <w:rFonts w:ascii="Aptos" w:hAnsi="Aptos" w:cs="Arial"/>
              </w:rPr>
            </w:pPr>
            <w:r w:rsidRPr="00F53A80">
              <w:rPr>
                <w:rFonts w:ascii="Aptos" w:hAnsi="Aptos" w:cs="Arial"/>
              </w:rPr>
              <w:t>Means travel to other parts of NSW of more than three hours duration by private vehicle</w:t>
            </w:r>
          </w:p>
        </w:tc>
      </w:tr>
      <w:tr w:rsidR="0090052F" w:rsidRPr="00F53A80" w14:paraId="50FDC687" w14:textId="77777777" w:rsidTr="6711385A">
        <w:tc>
          <w:tcPr>
            <w:tcW w:w="3085" w:type="dxa"/>
          </w:tcPr>
          <w:p w14:paraId="5950603D" w14:textId="77777777" w:rsidR="0090052F" w:rsidRPr="00F53A80" w:rsidRDefault="0090052F" w:rsidP="6711385A">
            <w:pPr>
              <w:spacing w:before="60" w:after="60" w:line="240" w:lineRule="auto"/>
              <w:rPr>
                <w:rFonts w:ascii="Aptos" w:hAnsi="Aptos" w:cs="Arial"/>
              </w:rPr>
            </w:pPr>
            <w:r w:rsidRPr="6711385A">
              <w:rPr>
                <w:rFonts w:ascii="Aptos" w:hAnsi="Aptos" w:cs="Arial"/>
              </w:rPr>
              <w:t xml:space="preserve">maximum limit </w:t>
            </w:r>
          </w:p>
        </w:tc>
        <w:tc>
          <w:tcPr>
            <w:tcW w:w="6769" w:type="dxa"/>
          </w:tcPr>
          <w:p w14:paraId="7B88FA78" w14:textId="77777777" w:rsidR="0090052F" w:rsidRPr="00F53A80" w:rsidRDefault="0090052F" w:rsidP="6711385A">
            <w:pPr>
              <w:spacing w:before="60" w:after="60" w:line="240" w:lineRule="auto"/>
              <w:rPr>
                <w:rFonts w:ascii="Aptos" w:hAnsi="Aptos" w:cs="Arial"/>
              </w:rPr>
            </w:pPr>
            <w:r w:rsidRPr="6711385A">
              <w:rPr>
                <w:rFonts w:ascii="Aptos" w:hAnsi="Aptos" w:cs="Arial"/>
              </w:rPr>
              <w:t>Means the maximum limit for an expense or facility provided in the text and summarised in Appendix 1</w:t>
            </w:r>
          </w:p>
        </w:tc>
      </w:tr>
      <w:tr w:rsidR="0090052F" w:rsidRPr="00F53A80" w14:paraId="7FB010B2" w14:textId="77777777" w:rsidTr="6711385A">
        <w:tc>
          <w:tcPr>
            <w:tcW w:w="3085" w:type="dxa"/>
          </w:tcPr>
          <w:p w14:paraId="32B6097A" w14:textId="77777777" w:rsidR="0090052F" w:rsidRPr="00F53A80" w:rsidRDefault="0090052F">
            <w:pPr>
              <w:spacing w:before="60" w:after="60" w:line="240" w:lineRule="auto"/>
              <w:rPr>
                <w:rFonts w:ascii="Aptos" w:hAnsi="Aptos" w:cs="Arial"/>
              </w:rPr>
            </w:pPr>
            <w:r w:rsidRPr="00F53A80">
              <w:rPr>
                <w:rFonts w:ascii="Aptos" w:hAnsi="Aptos" w:cs="Arial"/>
              </w:rPr>
              <w:t>NSW</w:t>
            </w:r>
          </w:p>
        </w:tc>
        <w:tc>
          <w:tcPr>
            <w:tcW w:w="6769" w:type="dxa"/>
          </w:tcPr>
          <w:p w14:paraId="0C965E65" w14:textId="77777777" w:rsidR="0090052F" w:rsidRPr="00F53A80" w:rsidRDefault="0090052F">
            <w:pPr>
              <w:spacing w:before="60" w:after="60" w:line="240" w:lineRule="auto"/>
              <w:rPr>
                <w:rFonts w:ascii="Aptos" w:hAnsi="Aptos" w:cs="Arial"/>
              </w:rPr>
            </w:pPr>
            <w:r w:rsidRPr="00F53A80">
              <w:rPr>
                <w:rFonts w:ascii="Aptos" w:hAnsi="Aptos" w:cs="Arial"/>
              </w:rPr>
              <w:t>New South Wales</w:t>
            </w:r>
          </w:p>
        </w:tc>
      </w:tr>
      <w:tr w:rsidR="0090052F" w:rsidRPr="00F53A80" w14:paraId="717836DC" w14:textId="77777777" w:rsidTr="6711385A">
        <w:tc>
          <w:tcPr>
            <w:tcW w:w="3085" w:type="dxa"/>
          </w:tcPr>
          <w:p w14:paraId="207D6BDC" w14:textId="77777777" w:rsidR="0090052F" w:rsidRPr="00F53A80" w:rsidRDefault="0090052F">
            <w:pPr>
              <w:spacing w:before="60" w:after="60" w:line="240" w:lineRule="auto"/>
              <w:rPr>
                <w:rFonts w:ascii="Aptos" w:hAnsi="Aptos" w:cs="Arial"/>
              </w:rPr>
            </w:pPr>
            <w:r w:rsidRPr="00F53A80">
              <w:rPr>
                <w:rFonts w:ascii="Aptos" w:hAnsi="Aptos" w:cs="Arial"/>
              </w:rPr>
              <w:t xml:space="preserve">official business </w:t>
            </w:r>
          </w:p>
        </w:tc>
        <w:tc>
          <w:tcPr>
            <w:tcW w:w="6769" w:type="dxa"/>
          </w:tcPr>
          <w:p w14:paraId="069F9FAE" w14:textId="0A4F0D9F" w:rsidR="0090052F" w:rsidRPr="00F53A80" w:rsidRDefault="0090052F" w:rsidP="6711385A">
            <w:pPr>
              <w:spacing w:before="60" w:after="60" w:line="240" w:lineRule="auto"/>
              <w:rPr>
                <w:rFonts w:ascii="Aptos" w:hAnsi="Aptos" w:cs="Arial"/>
              </w:rPr>
            </w:pPr>
            <w:r w:rsidRPr="6711385A">
              <w:rPr>
                <w:rFonts w:ascii="Aptos" w:hAnsi="Aptos" w:cs="Arial"/>
              </w:rPr>
              <w:t xml:space="preserve">Means functions that the mayor or </w:t>
            </w:r>
            <w:r w:rsidR="00F06833" w:rsidRPr="6711385A">
              <w:rPr>
                <w:rFonts w:ascii="Aptos" w:hAnsi="Aptos" w:cs="Arial"/>
              </w:rPr>
              <w:t>Councillor</w:t>
            </w:r>
            <w:r w:rsidRPr="6711385A">
              <w:rPr>
                <w:rFonts w:ascii="Aptos" w:hAnsi="Aptos" w:cs="Arial"/>
              </w:rPr>
              <w:t>s are required or invited to attend to fulfil their legislated role and responsibilities for council or result in a direct benefit for council and/or for the local government area, and includes:</w:t>
            </w:r>
          </w:p>
          <w:p w14:paraId="34BD9800" w14:textId="77777777" w:rsidR="0090052F" w:rsidRPr="00F53A80" w:rsidRDefault="0090052F">
            <w:pPr>
              <w:numPr>
                <w:ilvl w:val="0"/>
                <w:numId w:val="27"/>
              </w:numPr>
              <w:tabs>
                <w:tab w:val="num" w:pos="459"/>
              </w:tabs>
              <w:spacing w:after="120" w:line="260" w:lineRule="atLeast"/>
              <w:ind w:left="459" w:hanging="425"/>
              <w:rPr>
                <w:rFonts w:ascii="Aptos" w:hAnsi="Aptos" w:cs="Arial"/>
              </w:rPr>
            </w:pPr>
            <w:r w:rsidRPr="00F53A80">
              <w:rPr>
                <w:rFonts w:ascii="Aptos" w:hAnsi="Aptos" w:cs="Arial"/>
              </w:rPr>
              <w:t>meetings of council and committees of the whole</w:t>
            </w:r>
          </w:p>
          <w:p w14:paraId="687CFDE8" w14:textId="77777777" w:rsidR="0090052F" w:rsidRPr="00F53A80" w:rsidRDefault="0090052F" w:rsidP="6711385A">
            <w:pPr>
              <w:numPr>
                <w:ilvl w:val="0"/>
                <w:numId w:val="27"/>
              </w:numPr>
              <w:tabs>
                <w:tab w:val="num" w:pos="459"/>
              </w:tabs>
              <w:spacing w:after="120" w:line="260" w:lineRule="atLeast"/>
              <w:ind w:left="459" w:hanging="425"/>
              <w:rPr>
                <w:rFonts w:ascii="Aptos" w:hAnsi="Aptos" w:cs="Arial"/>
              </w:rPr>
            </w:pPr>
            <w:r w:rsidRPr="6711385A">
              <w:rPr>
                <w:rFonts w:ascii="Aptos" w:hAnsi="Aptos" w:cs="Arial"/>
              </w:rPr>
              <w:t xml:space="preserve">meetings of committees facilitated by council </w:t>
            </w:r>
          </w:p>
          <w:p w14:paraId="1E25992E" w14:textId="77777777" w:rsidR="0090052F" w:rsidRPr="00F53A80" w:rsidRDefault="0090052F">
            <w:pPr>
              <w:numPr>
                <w:ilvl w:val="0"/>
                <w:numId w:val="27"/>
              </w:numPr>
              <w:tabs>
                <w:tab w:val="num" w:pos="459"/>
              </w:tabs>
              <w:spacing w:after="120" w:line="260" w:lineRule="atLeast"/>
              <w:ind w:left="459" w:hanging="425"/>
              <w:rPr>
                <w:rFonts w:ascii="Aptos" w:hAnsi="Aptos" w:cs="Arial"/>
              </w:rPr>
            </w:pPr>
            <w:r w:rsidRPr="00F53A80">
              <w:rPr>
                <w:rFonts w:ascii="Aptos" w:hAnsi="Aptos" w:cs="Arial"/>
              </w:rPr>
              <w:t>civic receptions hosted or sponsored by council</w:t>
            </w:r>
          </w:p>
          <w:p w14:paraId="237242C5" w14:textId="2FAAB648" w:rsidR="0090052F" w:rsidRPr="00F53A80" w:rsidRDefault="0090052F" w:rsidP="6711385A">
            <w:pPr>
              <w:numPr>
                <w:ilvl w:val="0"/>
                <w:numId w:val="27"/>
              </w:numPr>
              <w:tabs>
                <w:tab w:val="num" w:pos="459"/>
              </w:tabs>
              <w:spacing w:after="120" w:line="260" w:lineRule="atLeast"/>
              <w:ind w:left="459" w:hanging="425"/>
              <w:rPr>
                <w:rFonts w:ascii="Aptos" w:hAnsi="Aptos" w:cs="Arial"/>
                <w:b/>
                <w:bCs/>
                <w:color w:val="41A62A"/>
              </w:rPr>
            </w:pPr>
            <w:r w:rsidRPr="6711385A">
              <w:rPr>
                <w:rFonts w:ascii="Aptos" w:hAnsi="Aptos" w:cs="Arial"/>
              </w:rPr>
              <w:t xml:space="preserve">meetings, functions, workshops and other events to which attendance by a </w:t>
            </w:r>
            <w:r w:rsidR="00F06833" w:rsidRPr="6711385A">
              <w:rPr>
                <w:rFonts w:ascii="Aptos" w:hAnsi="Aptos" w:cs="Arial"/>
              </w:rPr>
              <w:t>Councillor</w:t>
            </w:r>
            <w:r w:rsidRPr="6711385A">
              <w:rPr>
                <w:rFonts w:ascii="Aptos" w:hAnsi="Aptos" w:cs="Arial"/>
              </w:rPr>
              <w:t xml:space="preserve"> has been requested or approved by council</w:t>
            </w:r>
          </w:p>
        </w:tc>
      </w:tr>
      <w:tr w:rsidR="0090052F" w:rsidRPr="00F53A80" w14:paraId="33AEAD07" w14:textId="77777777" w:rsidTr="6711385A">
        <w:tc>
          <w:tcPr>
            <w:tcW w:w="3085" w:type="dxa"/>
          </w:tcPr>
          <w:p w14:paraId="2BDD9813" w14:textId="77777777" w:rsidR="0090052F" w:rsidRPr="00F53A80" w:rsidRDefault="0090052F">
            <w:pPr>
              <w:spacing w:before="60" w:after="60" w:line="240" w:lineRule="auto"/>
              <w:rPr>
                <w:rFonts w:ascii="Aptos" w:hAnsi="Aptos" w:cs="Arial"/>
              </w:rPr>
            </w:pPr>
            <w:r w:rsidRPr="00F53A80">
              <w:rPr>
                <w:rFonts w:ascii="Aptos" w:hAnsi="Aptos" w:cs="Arial"/>
              </w:rPr>
              <w:t>professional development</w:t>
            </w:r>
          </w:p>
        </w:tc>
        <w:tc>
          <w:tcPr>
            <w:tcW w:w="6769" w:type="dxa"/>
          </w:tcPr>
          <w:p w14:paraId="6F1FD802" w14:textId="17BF3BB6" w:rsidR="0090052F" w:rsidRPr="00F53A80" w:rsidRDefault="0090052F">
            <w:pPr>
              <w:spacing w:before="60" w:after="60" w:line="240" w:lineRule="auto"/>
              <w:rPr>
                <w:rFonts w:ascii="Aptos" w:hAnsi="Aptos" w:cs="Arial"/>
              </w:rPr>
            </w:pPr>
            <w:r w:rsidRPr="00F53A80">
              <w:rPr>
                <w:rFonts w:ascii="Aptos" w:hAnsi="Aptos" w:cs="Arial"/>
              </w:rPr>
              <w:t xml:space="preserve">Means a seminar, conference, training course or other development opportunity relevant to the role of a </w:t>
            </w:r>
            <w:r w:rsidR="00F06833" w:rsidRPr="00F53A80">
              <w:rPr>
                <w:rFonts w:ascii="Aptos" w:hAnsi="Aptos" w:cs="Arial"/>
              </w:rPr>
              <w:t>Councillor</w:t>
            </w:r>
            <w:r w:rsidRPr="00F53A80">
              <w:rPr>
                <w:rFonts w:ascii="Aptos" w:hAnsi="Aptos" w:cs="Arial"/>
              </w:rPr>
              <w:t xml:space="preserve"> or the mayor </w:t>
            </w:r>
          </w:p>
        </w:tc>
      </w:tr>
      <w:tr w:rsidR="0090052F" w:rsidRPr="00F53A80" w14:paraId="3E831391" w14:textId="77777777" w:rsidTr="6711385A">
        <w:tc>
          <w:tcPr>
            <w:tcW w:w="3085" w:type="dxa"/>
          </w:tcPr>
          <w:p w14:paraId="4F30B963" w14:textId="77777777" w:rsidR="0090052F" w:rsidRPr="00F53A80" w:rsidRDefault="0090052F">
            <w:pPr>
              <w:spacing w:before="60" w:after="60" w:line="240" w:lineRule="auto"/>
              <w:rPr>
                <w:rFonts w:ascii="Aptos" w:hAnsi="Aptos" w:cs="Arial"/>
              </w:rPr>
            </w:pPr>
            <w:r w:rsidRPr="00F53A80">
              <w:rPr>
                <w:rFonts w:ascii="Aptos" w:hAnsi="Aptos" w:cs="Arial"/>
              </w:rPr>
              <w:t>Regulation</w:t>
            </w:r>
          </w:p>
        </w:tc>
        <w:tc>
          <w:tcPr>
            <w:tcW w:w="6769" w:type="dxa"/>
          </w:tcPr>
          <w:p w14:paraId="1B44EE9F" w14:textId="0B88A830" w:rsidR="0090052F" w:rsidRPr="00F53A80" w:rsidRDefault="0090052F">
            <w:pPr>
              <w:spacing w:before="60" w:after="60" w:line="240" w:lineRule="auto"/>
              <w:rPr>
                <w:rFonts w:ascii="Aptos" w:hAnsi="Aptos" w:cs="Arial"/>
              </w:rPr>
            </w:pPr>
            <w:r w:rsidRPr="00F53A80">
              <w:rPr>
                <w:rFonts w:ascii="Aptos" w:hAnsi="Aptos" w:cs="Arial"/>
              </w:rPr>
              <w:t>Means the Local Government (General) Regulation 20</w:t>
            </w:r>
            <w:r w:rsidR="008B6728" w:rsidRPr="00F53A80">
              <w:rPr>
                <w:rFonts w:ascii="Aptos" w:hAnsi="Aptos" w:cs="Arial"/>
              </w:rPr>
              <w:t>21</w:t>
            </w:r>
            <w:r w:rsidRPr="00F53A80">
              <w:rPr>
                <w:rFonts w:ascii="Aptos" w:hAnsi="Aptos" w:cs="Arial"/>
              </w:rPr>
              <w:t xml:space="preserve"> (NSW)</w:t>
            </w:r>
          </w:p>
        </w:tc>
      </w:tr>
      <w:tr w:rsidR="0090052F" w:rsidRPr="00F53A80" w14:paraId="50B03237" w14:textId="77777777" w:rsidTr="6711385A">
        <w:tc>
          <w:tcPr>
            <w:tcW w:w="3085" w:type="dxa"/>
          </w:tcPr>
          <w:p w14:paraId="4592784B" w14:textId="77777777" w:rsidR="0090052F" w:rsidRPr="00F53A80" w:rsidRDefault="0090052F">
            <w:pPr>
              <w:spacing w:before="60" w:after="60" w:line="240" w:lineRule="auto"/>
              <w:rPr>
                <w:rFonts w:ascii="Aptos" w:hAnsi="Aptos" w:cs="Arial"/>
              </w:rPr>
            </w:pPr>
            <w:r w:rsidRPr="00F53A80">
              <w:rPr>
                <w:rFonts w:ascii="Aptos" w:hAnsi="Aptos" w:cs="Arial"/>
              </w:rPr>
              <w:t>year</w:t>
            </w:r>
          </w:p>
        </w:tc>
        <w:tc>
          <w:tcPr>
            <w:tcW w:w="6769" w:type="dxa"/>
          </w:tcPr>
          <w:p w14:paraId="1F1DAE30" w14:textId="414BD45F" w:rsidR="0090052F" w:rsidRPr="00F53A80" w:rsidRDefault="0090052F" w:rsidP="6711385A">
            <w:pPr>
              <w:spacing w:before="60" w:after="60" w:line="240" w:lineRule="auto"/>
              <w:rPr>
                <w:rFonts w:ascii="Aptos" w:hAnsi="Aptos" w:cs="Arial"/>
              </w:rPr>
            </w:pPr>
            <w:r w:rsidRPr="6711385A">
              <w:rPr>
                <w:rFonts w:ascii="Aptos" w:hAnsi="Aptos" w:cs="Arial"/>
              </w:rPr>
              <w:t>Means the financial year, that is the 12 month period commencing on 1 July each year</w:t>
            </w:r>
          </w:p>
        </w:tc>
      </w:tr>
    </w:tbl>
    <w:p w14:paraId="12834C76" w14:textId="16FD80B4" w:rsidR="0090052F" w:rsidRPr="00F53A80" w:rsidRDefault="0090052F" w:rsidP="0090052F">
      <w:pPr>
        <w:pStyle w:val="SRInternalHeading"/>
        <w:spacing w:line="276" w:lineRule="auto"/>
        <w:jc w:val="left"/>
        <w:rPr>
          <w:rFonts w:ascii="Aptos" w:hAnsi="Aptos" w:cs="Arial"/>
          <w:sz w:val="32"/>
          <w:szCs w:val="48"/>
        </w:rPr>
      </w:pPr>
      <w:r w:rsidRPr="00F53A80">
        <w:rPr>
          <w:rFonts w:ascii="Aptos" w:hAnsi="Aptos" w:cs="Arial"/>
          <w:sz w:val="32"/>
          <w:szCs w:val="48"/>
        </w:rPr>
        <w:lastRenderedPageBreak/>
        <w:t xml:space="preserve">Muswellbrook Shire Council - </w:t>
      </w:r>
      <w:r w:rsidR="00F06833" w:rsidRPr="00F53A80">
        <w:rPr>
          <w:rFonts w:ascii="Aptos" w:hAnsi="Aptos" w:cs="Arial"/>
          <w:sz w:val="32"/>
        </w:rPr>
        <w:t>Councillor</w:t>
      </w:r>
      <w:r w:rsidRPr="00F53A80">
        <w:rPr>
          <w:rFonts w:ascii="Aptos" w:hAnsi="Aptos" w:cs="Arial"/>
          <w:sz w:val="32"/>
        </w:rPr>
        <w:t xml:space="preserve"> Expenses Claim</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45"/>
        <w:gridCol w:w="6999"/>
      </w:tblGrid>
      <w:tr w:rsidR="0090052F" w:rsidRPr="00F53A80" w14:paraId="2738013C" w14:textId="77777777" w:rsidTr="00D13FF4">
        <w:trPr>
          <w:trHeight w:val="550"/>
        </w:trPr>
        <w:tc>
          <w:tcPr>
            <w:tcW w:w="5000" w:type="pct"/>
            <w:gridSpan w:val="2"/>
            <w:shd w:val="clear" w:color="auto" w:fill="191919"/>
          </w:tcPr>
          <w:p w14:paraId="52191499" w14:textId="77777777" w:rsidR="0090052F" w:rsidRPr="00F53A80" w:rsidRDefault="0090052F">
            <w:pPr>
              <w:spacing w:before="120" w:after="120"/>
              <w:ind w:right="180"/>
              <w:jc w:val="center"/>
              <w:rPr>
                <w:rFonts w:ascii="Aptos" w:hAnsi="Aptos" w:cs="Arial"/>
                <w:b/>
                <w:caps/>
                <w:color w:val="FFFFFF"/>
              </w:rPr>
            </w:pPr>
            <w:r w:rsidRPr="00F53A80">
              <w:rPr>
                <w:rFonts w:ascii="Aptos" w:hAnsi="Aptos" w:cs="Arial"/>
                <w:b/>
                <w:caps/>
                <w:color w:val="FFFFFF"/>
                <w:sz w:val="22"/>
              </w:rPr>
              <w:t xml:space="preserve">PERSONAL DETAILS </w:t>
            </w:r>
          </w:p>
        </w:tc>
      </w:tr>
      <w:tr w:rsidR="0090052F" w:rsidRPr="00F53A80" w14:paraId="1CAB3923" w14:textId="77777777" w:rsidTr="00D13FF4">
        <w:trPr>
          <w:trHeight w:val="550"/>
        </w:trPr>
        <w:tc>
          <w:tcPr>
            <w:tcW w:w="1445" w:type="pct"/>
            <w:tcBorders>
              <w:bottom w:val="single" w:sz="4" w:space="0" w:color="auto"/>
              <w:right w:val="single" w:sz="4" w:space="0" w:color="auto"/>
            </w:tcBorders>
            <w:shd w:val="clear" w:color="auto" w:fill="E6E6E6"/>
          </w:tcPr>
          <w:p w14:paraId="2A94117F" w14:textId="77777777" w:rsidR="0090052F" w:rsidRPr="00F53A80" w:rsidRDefault="0090052F">
            <w:pPr>
              <w:spacing w:before="120" w:after="120"/>
              <w:rPr>
                <w:rFonts w:ascii="Aptos" w:hAnsi="Aptos" w:cs="Arial"/>
                <w:b/>
              </w:rPr>
            </w:pPr>
            <w:r w:rsidRPr="00F53A80">
              <w:rPr>
                <w:rFonts w:ascii="Aptos" w:hAnsi="Aptos" w:cs="Arial"/>
                <w:b/>
              </w:rPr>
              <w:t xml:space="preserve">Date: </w:t>
            </w:r>
          </w:p>
        </w:tc>
        <w:tc>
          <w:tcPr>
            <w:tcW w:w="3555" w:type="pct"/>
            <w:tcBorders>
              <w:left w:val="single" w:sz="4" w:space="0" w:color="auto"/>
              <w:bottom w:val="single" w:sz="2" w:space="0" w:color="000000"/>
            </w:tcBorders>
            <w:shd w:val="clear" w:color="auto" w:fill="auto"/>
          </w:tcPr>
          <w:p w14:paraId="0D6FFF8B" w14:textId="77777777" w:rsidR="0090052F" w:rsidRPr="00F53A80" w:rsidRDefault="0090052F">
            <w:pPr>
              <w:spacing w:before="120" w:after="120"/>
              <w:ind w:right="180"/>
              <w:jc w:val="both"/>
              <w:rPr>
                <w:rFonts w:ascii="Aptos" w:hAnsi="Aptos"/>
              </w:rPr>
            </w:pPr>
          </w:p>
        </w:tc>
      </w:tr>
      <w:tr w:rsidR="0090052F" w:rsidRPr="00F53A80" w14:paraId="25A9D0F0" w14:textId="77777777" w:rsidTr="00D13FF4">
        <w:trPr>
          <w:trHeight w:val="535"/>
        </w:trPr>
        <w:tc>
          <w:tcPr>
            <w:tcW w:w="1445" w:type="pct"/>
            <w:tcBorders>
              <w:top w:val="single" w:sz="4" w:space="0" w:color="auto"/>
              <w:bottom w:val="single" w:sz="4" w:space="0" w:color="auto"/>
              <w:right w:val="single" w:sz="4" w:space="0" w:color="auto"/>
            </w:tcBorders>
            <w:shd w:val="clear" w:color="auto" w:fill="E6E6E6"/>
          </w:tcPr>
          <w:p w14:paraId="6FBBABAF" w14:textId="77777777" w:rsidR="0090052F" w:rsidRPr="00F53A80" w:rsidRDefault="0090052F">
            <w:pPr>
              <w:spacing w:before="120" w:after="120"/>
              <w:rPr>
                <w:rFonts w:ascii="Aptos" w:hAnsi="Aptos" w:cs="Arial"/>
                <w:b/>
              </w:rPr>
            </w:pPr>
            <w:r w:rsidRPr="00F53A80">
              <w:rPr>
                <w:rFonts w:ascii="Aptos" w:hAnsi="Aptos" w:cs="Arial"/>
                <w:b/>
              </w:rPr>
              <w:t>Name:</w:t>
            </w:r>
          </w:p>
        </w:tc>
        <w:tc>
          <w:tcPr>
            <w:tcW w:w="3555" w:type="pct"/>
            <w:tcBorders>
              <w:top w:val="single" w:sz="2" w:space="0" w:color="000000"/>
              <w:left w:val="single" w:sz="4" w:space="0" w:color="auto"/>
              <w:bottom w:val="single" w:sz="2" w:space="0" w:color="000000"/>
            </w:tcBorders>
            <w:shd w:val="clear" w:color="auto" w:fill="auto"/>
          </w:tcPr>
          <w:p w14:paraId="0DB64CB7" w14:textId="77777777" w:rsidR="0090052F" w:rsidRPr="00F53A80" w:rsidRDefault="0090052F">
            <w:pPr>
              <w:spacing w:before="120" w:after="120"/>
              <w:ind w:right="180"/>
              <w:jc w:val="both"/>
              <w:rPr>
                <w:rFonts w:ascii="Aptos" w:hAnsi="Aptos" w:cs="Arial"/>
              </w:rPr>
            </w:pPr>
          </w:p>
        </w:tc>
      </w:tr>
    </w:tbl>
    <w:tbl>
      <w:tblPr>
        <w:tblpPr w:leftFromText="180" w:rightFromText="180" w:vertAnchor="text" w:horzAnchor="margin" w:tblpXSpec="center" w:tblpY="271"/>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083"/>
        <w:gridCol w:w="6761"/>
      </w:tblGrid>
      <w:tr w:rsidR="0090052F" w:rsidRPr="00F53A80" w14:paraId="59ABD29F" w14:textId="77777777" w:rsidTr="6711385A">
        <w:trPr>
          <w:trHeight w:val="512"/>
        </w:trPr>
        <w:tc>
          <w:tcPr>
            <w:tcW w:w="5000" w:type="pct"/>
            <w:gridSpan w:val="2"/>
            <w:shd w:val="clear" w:color="auto" w:fill="191919"/>
          </w:tcPr>
          <w:p w14:paraId="7EC15376" w14:textId="77777777" w:rsidR="0090052F" w:rsidRPr="00F53A80" w:rsidRDefault="0090052F">
            <w:pPr>
              <w:spacing w:before="120" w:after="120"/>
              <w:ind w:right="180"/>
              <w:jc w:val="center"/>
              <w:rPr>
                <w:rFonts w:ascii="Aptos" w:hAnsi="Aptos" w:cs="Arial"/>
                <w:b/>
                <w:caps/>
                <w:color w:val="FFFFFF"/>
              </w:rPr>
            </w:pPr>
            <w:r w:rsidRPr="00F53A80">
              <w:rPr>
                <w:rFonts w:ascii="Aptos" w:hAnsi="Aptos" w:cs="Arial"/>
                <w:b/>
                <w:caps/>
                <w:color w:val="FFFFFF"/>
                <w:sz w:val="22"/>
              </w:rPr>
              <w:t>Details of expenses claimed</w:t>
            </w:r>
          </w:p>
        </w:tc>
      </w:tr>
      <w:tr w:rsidR="0090052F" w:rsidRPr="00F53A80" w14:paraId="4664EE9F" w14:textId="77777777" w:rsidTr="6711385A">
        <w:trPr>
          <w:trHeight w:val="841"/>
        </w:trPr>
        <w:tc>
          <w:tcPr>
            <w:tcW w:w="1566" w:type="pct"/>
            <w:tcBorders>
              <w:bottom w:val="single" w:sz="4" w:space="0" w:color="auto"/>
              <w:right w:val="single" w:sz="4" w:space="0" w:color="auto"/>
            </w:tcBorders>
            <w:shd w:val="clear" w:color="auto" w:fill="E6E6E6"/>
          </w:tcPr>
          <w:p w14:paraId="2FBC083C" w14:textId="77777777" w:rsidR="0090052F" w:rsidRPr="00F53A80" w:rsidRDefault="0090052F">
            <w:pPr>
              <w:spacing w:before="120" w:after="120"/>
              <w:rPr>
                <w:rFonts w:ascii="Aptos" w:hAnsi="Aptos" w:cs="Arial"/>
                <w:b/>
              </w:rPr>
            </w:pPr>
            <w:r w:rsidRPr="00F53A80">
              <w:rPr>
                <w:rFonts w:ascii="Aptos" w:hAnsi="Aptos" w:cs="Arial"/>
                <w:b/>
              </w:rPr>
              <w:t>Type of Expenses</w:t>
            </w:r>
          </w:p>
          <w:p w14:paraId="5B94C3E8" w14:textId="77777777" w:rsidR="0090052F" w:rsidRPr="00F53A80" w:rsidRDefault="0090052F" w:rsidP="6711385A">
            <w:pPr>
              <w:spacing w:before="120" w:after="120"/>
              <w:rPr>
                <w:rFonts w:ascii="Aptos" w:hAnsi="Aptos" w:cs="Arial"/>
                <w:b/>
                <w:bCs/>
              </w:rPr>
            </w:pPr>
            <w:r w:rsidRPr="6711385A">
              <w:rPr>
                <w:rFonts w:ascii="Aptos" w:hAnsi="Aptos" w:cs="Arial"/>
                <w:b/>
                <w:bCs/>
              </w:rPr>
              <w:t>e.g. Professional development, child care, travel etc.</w:t>
            </w:r>
          </w:p>
        </w:tc>
        <w:tc>
          <w:tcPr>
            <w:tcW w:w="3434" w:type="pct"/>
            <w:tcBorders>
              <w:left w:val="single" w:sz="4" w:space="0" w:color="auto"/>
              <w:bottom w:val="single" w:sz="2" w:space="0" w:color="000000" w:themeColor="text1"/>
            </w:tcBorders>
            <w:shd w:val="clear" w:color="auto" w:fill="auto"/>
          </w:tcPr>
          <w:p w14:paraId="752C7A83" w14:textId="77777777" w:rsidR="0090052F" w:rsidRPr="00F53A80" w:rsidRDefault="0090052F">
            <w:pPr>
              <w:spacing w:before="120" w:after="120"/>
              <w:rPr>
                <w:rFonts w:ascii="Aptos" w:hAnsi="Aptos" w:cs="Arial"/>
              </w:rPr>
            </w:pPr>
          </w:p>
        </w:tc>
      </w:tr>
      <w:tr w:rsidR="0090052F" w:rsidRPr="00F53A80" w14:paraId="01E8CC5C" w14:textId="77777777" w:rsidTr="6711385A">
        <w:trPr>
          <w:trHeight w:val="512"/>
        </w:trPr>
        <w:tc>
          <w:tcPr>
            <w:tcW w:w="1566" w:type="pct"/>
            <w:tcBorders>
              <w:bottom w:val="single" w:sz="4" w:space="0" w:color="auto"/>
              <w:right w:val="single" w:sz="4" w:space="0" w:color="auto"/>
            </w:tcBorders>
            <w:shd w:val="clear" w:color="auto" w:fill="E6E6E6"/>
          </w:tcPr>
          <w:p w14:paraId="29232D7E" w14:textId="77777777" w:rsidR="0090052F" w:rsidRPr="00F53A80" w:rsidRDefault="0090052F">
            <w:pPr>
              <w:spacing w:before="120" w:after="120"/>
              <w:rPr>
                <w:rFonts w:ascii="Aptos" w:hAnsi="Aptos" w:cs="Arial"/>
                <w:b/>
              </w:rPr>
            </w:pPr>
            <w:r w:rsidRPr="00F53A80">
              <w:rPr>
                <w:rFonts w:ascii="Aptos" w:hAnsi="Aptos" w:cs="Arial"/>
                <w:b/>
              </w:rPr>
              <w:t>Course (if applicable):</w:t>
            </w:r>
          </w:p>
        </w:tc>
        <w:tc>
          <w:tcPr>
            <w:tcW w:w="3434" w:type="pct"/>
            <w:tcBorders>
              <w:left w:val="single" w:sz="4" w:space="0" w:color="auto"/>
              <w:bottom w:val="single" w:sz="2" w:space="0" w:color="000000" w:themeColor="text1"/>
            </w:tcBorders>
            <w:shd w:val="clear" w:color="auto" w:fill="auto"/>
          </w:tcPr>
          <w:p w14:paraId="45950B8C" w14:textId="77777777" w:rsidR="0090052F" w:rsidRPr="00F53A80" w:rsidRDefault="0090052F">
            <w:pPr>
              <w:spacing w:before="120" w:after="120"/>
              <w:rPr>
                <w:rFonts w:ascii="Aptos" w:hAnsi="Aptos" w:cs="Arial"/>
              </w:rPr>
            </w:pPr>
          </w:p>
        </w:tc>
      </w:tr>
      <w:tr w:rsidR="0090052F" w:rsidRPr="00F53A80" w14:paraId="626F993A" w14:textId="77777777" w:rsidTr="6711385A">
        <w:trPr>
          <w:trHeight w:val="498"/>
        </w:trPr>
        <w:tc>
          <w:tcPr>
            <w:tcW w:w="1566" w:type="pct"/>
            <w:tcBorders>
              <w:top w:val="single" w:sz="4" w:space="0" w:color="auto"/>
              <w:bottom w:val="single" w:sz="4" w:space="0" w:color="auto"/>
              <w:right w:val="single" w:sz="4" w:space="0" w:color="auto"/>
            </w:tcBorders>
            <w:shd w:val="clear" w:color="auto" w:fill="E6E6E6"/>
          </w:tcPr>
          <w:p w14:paraId="5AF4985F" w14:textId="77777777" w:rsidR="0090052F" w:rsidRPr="00F53A80" w:rsidRDefault="0090052F">
            <w:pPr>
              <w:spacing w:before="120" w:after="120"/>
              <w:rPr>
                <w:rFonts w:ascii="Aptos" w:hAnsi="Aptos" w:cs="Arial"/>
                <w:b/>
              </w:rPr>
            </w:pPr>
            <w:r w:rsidRPr="00F53A80">
              <w:rPr>
                <w:rFonts w:ascii="Aptos" w:hAnsi="Aptos" w:cs="Arial"/>
                <w:b/>
              </w:rPr>
              <w:t>Provider:</w:t>
            </w:r>
          </w:p>
        </w:tc>
        <w:tc>
          <w:tcPr>
            <w:tcW w:w="3434" w:type="pct"/>
            <w:tcBorders>
              <w:top w:val="single" w:sz="2" w:space="0" w:color="000000" w:themeColor="text1"/>
              <w:left w:val="single" w:sz="4" w:space="0" w:color="auto"/>
              <w:bottom w:val="single" w:sz="2" w:space="0" w:color="000000" w:themeColor="text1"/>
            </w:tcBorders>
            <w:shd w:val="clear" w:color="auto" w:fill="auto"/>
          </w:tcPr>
          <w:p w14:paraId="74866222" w14:textId="77777777" w:rsidR="0090052F" w:rsidRPr="00F53A80" w:rsidRDefault="0090052F">
            <w:pPr>
              <w:spacing w:before="120" w:after="120"/>
              <w:rPr>
                <w:rFonts w:ascii="Aptos" w:hAnsi="Aptos" w:cs="Arial"/>
              </w:rPr>
            </w:pPr>
          </w:p>
        </w:tc>
      </w:tr>
      <w:tr w:rsidR="0090052F" w:rsidRPr="00F53A80" w14:paraId="6C692DBA" w14:textId="77777777" w:rsidTr="6711385A">
        <w:trPr>
          <w:trHeight w:val="443"/>
        </w:trPr>
        <w:tc>
          <w:tcPr>
            <w:tcW w:w="1566" w:type="pct"/>
            <w:tcBorders>
              <w:top w:val="single" w:sz="4" w:space="0" w:color="auto"/>
              <w:bottom w:val="single" w:sz="4" w:space="0" w:color="auto"/>
              <w:right w:val="single" w:sz="4" w:space="0" w:color="auto"/>
            </w:tcBorders>
            <w:shd w:val="clear" w:color="auto" w:fill="E6E6E6"/>
          </w:tcPr>
          <w:p w14:paraId="6E562F0B" w14:textId="77777777" w:rsidR="0090052F" w:rsidRPr="00F53A80" w:rsidRDefault="0090052F">
            <w:pPr>
              <w:spacing w:before="120" w:after="120"/>
              <w:rPr>
                <w:rFonts w:ascii="Aptos" w:hAnsi="Aptos" w:cs="Arial"/>
                <w:b/>
              </w:rPr>
            </w:pPr>
            <w:r w:rsidRPr="00F53A80">
              <w:rPr>
                <w:rFonts w:ascii="Aptos" w:hAnsi="Aptos" w:cs="Arial"/>
                <w:b/>
              </w:rPr>
              <w:t>Cost:</w:t>
            </w:r>
          </w:p>
        </w:tc>
        <w:tc>
          <w:tcPr>
            <w:tcW w:w="3434" w:type="pct"/>
            <w:tcBorders>
              <w:top w:val="single" w:sz="2" w:space="0" w:color="000000" w:themeColor="text1"/>
              <w:left w:val="single" w:sz="4" w:space="0" w:color="auto"/>
              <w:bottom w:val="single" w:sz="4" w:space="0" w:color="auto"/>
            </w:tcBorders>
            <w:shd w:val="clear" w:color="auto" w:fill="auto"/>
          </w:tcPr>
          <w:p w14:paraId="7B57A530" w14:textId="77777777" w:rsidR="0090052F" w:rsidRPr="00F53A80" w:rsidRDefault="0090052F">
            <w:pPr>
              <w:spacing w:before="120" w:after="120"/>
              <w:rPr>
                <w:rFonts w:ascii="Aptos" w:hAnsi="Aptos" w:cs="Arial"/>
              </w:rPr>
            </w:pPr>
          </w:p>
        </w:tc>
      </w:tr>
      <w:tr w:rsidR="0090052F" w:rsidRPr="00F53A80" w14:paraId="2ADEB093" w14:textId="77777777" w:rsidTr="6711385A">
        <w:trPr>
          <w:trHeight w:val="467"/>
        </w:trPr>
        <w:tc>
          <w:tcPr>
            <w:tcW w:w="1566" w:type="pct"/>
            <w:tcBorders>
              <w:top w:val="single" w:sz="4" w:space="0" w:color="auto"/>
              <w:bottom w:val="single" w:sz="4" w:space="0" w:color="auto"/>
              <w:right w:val="single" w:sz="4" w:space="0" w:color="auto"/>
            </w:tcBorders>
            <w:shd w:val="clear" w:color="auto" w:fill="E6E6E6"/>
          </w:tcPr>
          <w:p w14:paraId="1A0C2C30" w14:textId="77777777" w:rsidR="0090052F" w:rsidRPr="00F53A80" w:rsidRDefault="0090052F">
            <w:pPr>
              <w:spacing w:before="120" w:after="120"/>
              <w:rPr>
                <w:rFonts w:ascii="Aptos" w:hAnsi="Aptos" w:cs="Arial"/>
                <w:b/>
              </w:rPr>
            </w:pPr>
            <w:r w:rsidRPr="00F53A80">
              <w:rPr>
                <w:rFonts w:ascii="Aptos" w:hAnsi="Aptos" w:cs="Arial"/>
                <w:b/>
              </w:rPr>
              <w:t>Location:</w:t>
            </w:r>
          </w:p>
        </w:tc>
        <w:tc>
          <w:tcPr>
            <w:tcW w:w="3434" w:type="pct"/>
            <w:tcBorders>
              <w:top w:val="single" w:sz="4" w:space="0" w:color="auto"/>
              <w:left w:val="single" w:sz="4" w:space="0" w:color="auto"/>
              <w:bottom w:val="single" w:sz="4" w:space="0" w:color="auto"/>
            </w:tcBorders>
            <w:shd w:val="clear" w:color="auto" w:fill="auto"/>
          </w:tcPr>
          <w:p w14:paraId="6007EB67" w14:textId="77777777" w:rsidR="0090052F" w:rsidRPr="00F53A80" w:rsidRDefault="0090052F">
            <w:pPr>
              <w:spacing w:before="120" w:after="120"/>
              <w:rPr>
                <w:rFonts w:ascii="Aptos" w:hAnsi="Aptos" w:cs="Arial"/>
              </w:rPr>
            </w:pPr>
          </w:p>
        </w:tc>
      </w:tr>
      <w:tr w:rsidR="0090052F" w:rsidRPr="00F53A80" w14:paraId="6ECB9C89" w14:textId="77777777" w:rsidTr="6711385A">
        <w:trPr>
          <w:trHeight w:val="332"/>
        </w:trPr>
        <w:tc>
          <w:tcPr>
            <w:tcW w:w="1566" w:type="pct"/>
            <w:tcBorders>
              <w:top w:val="single" w:sz="4" w:space="0" w:color="auto"/>
              <w:bottom w:val="single" w:sz="4" w:space="0" w:color="auto"/>
              <w:right w:val="single" w:sz="4" w:space="0" w:color="auto"/>
            </w:tcBorders>
            <w:shd w:val="clear" w:color="auto" w:fill="E6E6E6"/>
          </w:tcPr>
          <w:p w14:paraId="3C28CF4B" w14:textId="77777777" w:rsidR="0090052F" w:rsidRPr="00F53A80" w:rsidRDefault="0090052F">
            <w:pPr>
              <w:spacing w:before="120" w:after="120"/>
              <w:rPr>
                <w:rFonts w:ascii="Aptos" w:hAnsi="Aptos" w:cs="Arial"/>
                <w:b/>
              </w:rPr>
            </w:pPr>
            <w:r w:rsidRPr="00F53A80">
              <w:rPr>
                <w:rFonts w:ascii="Aptos" w:hAnsi="Aptos" w:cs="Arial"/>
                <w:b/>
              </w:rPr>
              <w:t xml:space="preserve">Accommodation details </w:t>
            </w:r>
          </w:p>
          <w:p w14:paraId="04A54C90" w14:textId="77777777" w:rsidR="0090052F" w:rsidRPr="00F53A80" w:rsidRDefault="0090052F">
            <w:pPr>
              <w:spacing w:before="120" w:after="120"/>
              <w:rPr>
                <w:rFonts w:ascii="Aptos" w:hAnsi="Aptos" w:cs="Arial"/>
                <w:b/>
              </w:rPr>
            </w:pPr>
            <w:r w:rsidRPr="00F53A80">
              <w:rPr>
                <w:rFonts w:ascii="Aptos" w:hAnsi="Aptos" w:cs="Arial"/>
                <w:b/>
              </w:rPr>
              <w:t>(if applicable):</w:t>
            </w:r>
          </w:p>
        </w:tc>
        <w:tc>
          <w:tcPr>
            <w:tcW w:w="3434" w:type="pct"/>
            <w:tcBorders>
              <w:top w:val="single" w:sz="4" w:space="0" w:color="auto"/>
              <w:left w:val="single" w:sz="4" w:space="0" w:color="auto"/>
              <w:bottom w:val="single" w:sz="4" w:space="0" w:color="auto"/>
            </w:tcBorders>
            <w:shd w:val="clear" w:color="auto" w:fill="auto"/>
          </w:tcPr>
          <w:p w14:paraId="5476DB65" w14:textId="77777777" w:rsidR="0090052F" w:rsidRPr="00F53A80" w:rsidRDefault="0090052F">
            <w:pPr>
              <w:spacing w:before="120" w:after="120"/>
              <w:rPr>
                <w:rFonts w:ascii="Aptos" w:hAnsi="Aptos" w:cs="Arial"/>
              </w:rPr>
            </w:pPr>
          </w:p>
        </w:tc>
      </w:tr>
      <w:tr w:rsidR="0090052F" w:rsidRPr="00F53A80" w14:paraId="3D8A5362" w14:textId="77777777" w:rsidTr="6711385A">
        <w:trPr>
          <w:trHeight w:val="332"/>
        </w:trPr>
        <w:tc>
          <w:tcPr>
            <w:tcW w:w="1566" w:type="pct"/>
            <w:tcBorders>
              <w:top w:val="single" w:sz="4" w:space="0" w:color="auto"/>
              <w:bottom w:val="single" w:sz="4" w:space="0" w:color="auto"/>
              <w:right w:val="single" w:sz="4" w:space="0" w:color="auto"/>
            </w:tcBorders>
            <w:shd w:val="clear" w:color="auto" w:fill="E6E6E6"/>
          </w:tcPr>
          <w:p w14:paraId="144134B9" w14:textId="77777777" w:rsidR="0090052F" w:rsidRPr="00F53A80" w:rsidRDefault="0090052F">
            <w:pPr>
              <w:spacing w:before="120" w:after="120"/>
              <w:rPr>
                <w:rFonts w:ascii="Aptos" w:hAnsi="Aptos" w:cs="Arial"/>
                <w:b/>
              </w:rPr>
            </w:pPr>
            <w:r w:rsidRPr="00F53A80">
              <w:rPr>
                <w:rFonts w:ascii="Aptos" w:hAnsi="Aptos" w:cs="Arial"/>
                <w:b/>
              </w:rPr>
              <w:t xml:space="preserve">Cost of Accommodation </w:t>
            </w:r>
          </w:p>
          <w:p w14:paraId="249067EA" w14:textId="77777777" w:rsidR="0090052F" w:rsidRPr="00F53A80" w:rsidRDefault="0090052F">
            <w:pPr>
              <w:spacing w:before="120" w:after="120"/>
              <w:rPr>
                <w:rFonts w:ascii="Aptos" w:hAnsi="Aptos" w:cs="Arial"/>
                <w:b/>
              </w:rPr>
            </w:pPr>
            <w:r w:rsidRPr="00F53A80">
              <w:rPr>
                <w:rFonts w:ascii="Aptos" w:hAnsi="Aptos" w:cs="Arial"/>
                <w:b/>
              </w:rPr>
              <w:t>(if applicable):</w:t>
            </w:r>
          </w:p>
        </w:tc>
        <w:tc>
          <w:tcPr>
            <w:tcW w:w="3434" w:type="pct"/>
            <w:tcBorders>
              <w:top w:val="single" w:sz="4" w:space="0" w:color="auto"/>
              <w:left w:val="single" w:sz="4" w:space="0" w:color="auto"/>
              <w:bottom w:val="single" w:sz="4" w:space="0" w:color="auto"/>
            </w:tcBorders>
            <w:shd w:val="clear" w:color="auto" w:fill="auto"/>
          </w:tcPr>
          <w:p w14:paraId="52EF3327" w14:textId="77777777" w:rsidR="0090052F" w:rsidRPr="00F53A80" w:rsidRDefault="0090052F">
            <w:pPr>
              <w:spacing w:before="120" w:after="120"/>
              <w:rPr>
                <w:rFonts w:ascii="Aptos" w:hAnsi="Aptos" w:cs="Arial"/>
              </w:rPr>
            </w:pPr>
          </w:p>
        </w:tc>
      </w:tr>
      <w:tr w:rsidR="0090052F" w:rsidRPr="00F53A80" w14:paraId="23FE3017" w14:textId="77777777" w:rsidTr="6711385A">
        <w:trPr>
          <w:trHeight w:val="332"/>
        </w:trPr>
        <w:tc>
          <w:tcPr>
            <w:tcW w:w="1566" w:type="pct"/>
            <w:tcBorders>
              <w:top w:val="single" w:sz="4" w:space="0" w:color="auto"/>
              <w:bottom w:val="single" w:sz="4" w:space="0" w:color="auto"/>
              <w:right w:val="single" w:sz="4" w:space="0" w:color="auto"/>
            </w:tcBorders>
            <w:shd w:val="clear" w:color="auto" w:fill="E6E6E6"/>
          </w:tcPr>
          <w:p w14:paraId="7EADA5DF" w14:textId="77777777" w:rsidR="0090052F" w:rsidRPr="00F53A80" w:rsidRDefault="0090052F">
            <w:pPr>
              <w:spacing w:before="120" w:after="120"/>
              <w:rPr>
                <w:rFonts w:ascii="Aptos" w:hAnsi="Aptos" w:cs="Arial"/>
                <w:b/>
              </w:rPr>
            </w:pPr>
            <w:r w:rsidRPr="00F53A80">
              <w:rPr>
                <w:rFonts w:ascii="Aptos" w:hAnsi="Aptos" w:cs="Arial"/>
                <w:b/>
              </w:rPr>
              <w:t>Meals</w:t>
            </w:r>
          </w:p>
        </w:tc>
        <w:tc>
          <w:tcPr>
            <w:tcW w:w="3434" w:type="pct"/>
            <w:tcBorders>
              <w:top w:val="single" w:sz="4" w:space="0" w:color="auto"/>
              <w:left w:val="single" w:sz="4" w:space="0" w:color="auto"/>
              <w:bottom w:val="single" w:sz="4" w:space="0" w:color="auto"/>
            </w:tcBorders>
            <w:shd w:val="clear" w:color="auto" w:fill="auto"/>
          </w:tcPr>
          <w:p w14:paraId="66C162F5" w14:textId="77777777" w:rsidR="0090052F" w:rsidRPr="00F53A80" w:rsidRDefault="0090052F">
            <w:pPr>
              <w:spacing w:before="120" w:after="120"/>
              <w:rPr>
                <w:rFonts w:ascii="Aptos" w:hAnsi="Aptos" w:cs="Arial"/>
              </w:rPr>
            </w:pPr>
          </w:p>
        </w:tc>
      </w:tr>
      <w:tr w:rsidR="0090052F" w:rsidRPr="00F53A80" w14:paraId="7282C003" w14:textId="77777777" w:rsidTr="6711385A">
        <w:trPr>
          <w:trHeight w:val="332"/>
        </w:trPr>
        <w:tc>
          <w:tcPr>
            <w:tcW w:w="1566" w:type="pct"/>
            <w:vMerge w:val="restart"/>
            <w:tcBorders>
              <w:top w:val="single" w:sz="4" w:space="0" w:color="auto"/>
              <w:right w:val="single" w:sz="4" w:space="0" w:color="auto"/>
            </w:tcBorders>
            <w:shd w:val="clear" w:color="auto" w:fill="E6E6E6"/>
          </w:tcPr>
          <w:p w14:paraId="6987A916" w14:textId="77777777" w:rsidR="0090052F" w:rsidRPr="00F53A80" w:rsidRDefault="0090052F">
            <w:pPr>
              <w:spacing w:before="120" w:after="120"/>
              <w:rPr>
                <w:rFonts w:ascii="Aptos" w:hAnsi="Aptos" w:cs="Arial"/>
                <w:b/>
              </w:rPr>
            </w:pPr>
            <w:r w:rsidRPr="00F53A80">
              <w:rPr>
                <w:rFonts w:ascii="Aptos" w:hAnsi="Aptos" w:cs="Arial"/>
                <w:b/>
              </w:rPr>
              <w:t>Other expenses</w:t>
            </w:r>
          </w:p>
        </w:tc>
        <w:tc>
          <w:tcPr>
            <w:tcW w:w="3434" w:type="pct"/>
            <w:tcBorders>
              <w:top w:val="single" w:sz="4" w:space="0" w:color="auto"/>
              <w:left w:val="single" w:sz="4" w:space="0" w:color="auto"/>
              <w:bottom w:val="single" w:sz="4" w:space="0" w:color="auto"/>
            </w:tcBorders>
            <w:shd w:val="clear" w:color="auto" w:fill="auto"/>
          </w:tcPr>
          <w:p w14:paraId="146E9CD1" w14:textId="77777777" w:rsidR="0090052F" w:rsidRPr="00F53A80" w:rsidRDefault="0090052F">
            <w:pPr>
              <w:spacing w:before="120" w:after="120"/>
              <w:rPr>
                <w:rFonts w:ascii="Aptos" w:hAnsi="Aptos" w:cs="Arial"/>
              </w:rPr>
            </w:pPr>
          </w:p>
        </w:tc>
      </w:tr>
      <w:tr w:rsidR="0090052F" w:rsidRPr="00F53A80" w14:paraId="3C5C2206" w14:textId="77777777" w:rsidTr="6711385A">
        <w:trPr>
          <w:trHeight w:val="60"/>
        </w:trPr>
        <w:tc>
          <w:tcPr>
            <w:tcW w:w="1566" w:type="pct"/>
            <w:vMerge/>
          </w:tcPr>
          <w:p w14:paraId="1D0D14E0" w14:textId="77777777" w:rsidR="0090052F" w:rsidRPr="00F53A80" w:rsidRDefault="0090052F">
            <w:pPr>
              <w:spacing w:before="120" w:after="120"/>
              <w:rPr>
                <w:rFonts w:ascii="Aptos" w:hAnsi="Aptos" w:cs="Arial"/>
                <w:b/>
              </w:rPr>
            </w:pPr>
          </w:p>
        </w:tc>
        <w:tc>
          <w:tcPr>
            <w:tcW w:w="3434" w:type="pct"/>
            <w:tcBorders>
              <w:top w:val="single" w:sz="4" w:space="0" w:color="auto"/>
              <w:left w:val="single" w:sz="4" w:space="0" w:color="auto"/>
              <w:bottom w:val="single" w:sz="4" w:space="0" w:color="auto"/>
            </w:tcBorders>
            <w:shd w:val="clear" w:color="auto" w:fill="auto"/>
          </w:tcPr>
          <w:p w14:paraId="19E68A80" w14:textId="77777777" w:rsidR="0090052F" w:rsidRPr="00F53A80" w:rsidRDefault="0090052F">
            <w:pPr>
              <w:spacing w:before="120" w:after="120"/>
              <w:rPr>
                <w:rFonts w:ascii="Aptos" w:hAnsi="Aptos" w:cs="Arial"/>
              </w:rPr>
            </w:pPr>
          </w:p>
        </w:tc>
      </w:tr>
      <w:tr w:rsidR="0090052F" w:rsidRPr="00F53A80" w14:paraId="10AC40CC" w14:textId="77777777" w:rsidTr="6711385A">
        <w:trPr>
          <w:trHeight w:val="438"/>
        </w:trPr>
        <w:tc>
          <w:tcPr>
            <w:tcW w:w="1566" w:type="pct"/>
            <w:tcBorders>
              <w:top w:val="single" w:sz="4" w:space="0" w:color="auto"/>
              <w:bottom w:val="single" w:sz="4" w:space="0" w:color="auto"/>
              <w:right w:val="single" w:sz="4" w:space="0" w:color="auto"/>
            </w:tcBorders>
            <w:shd w:val="clear" w:color="auto" w:fill="E6E6E6"/>
          </w:tcPr>
          <w:p w14:paraId="35920BA2" w14:textId="77777777" w:rsidR="0090052F" w:rsidRPr="00F53A80" w:rsidRDefault="0090052F">
            <w:pPr>
              <w:spacing w:before="120" w:after="120"/>
              <w:rPr>
                <w:rFonts w:ascii="Aptos" w:hAnsi="Aptos" w:cs="Arial"/>
                <w:b/>
              </w:rPr>
            </w:pPr>
            <w:r w:rsidRPr="00F53A80">
              <w:rPr>
                <w:rFonts w:ascii="Aptos" w:hAnsi="Aptos" w:cs="Arial"/>
                <w:b/>
              </w:rPr>
              <w:t>General Ledger No.</w:t>
            </w:r>
          </w:p>
        </w:tc>
        <w:tc>
          <w:tcPr>
            <w:tcW w:w="3434" w:type="pct"/>
            <w:tcBorders>
              <w:top w:val="single" w:sz="4" w:space="0" w:color="auto"/>
              <w:left w:val="single" w:sz="4" w:space="0" w:color="auto"/>
              <w:bottom w:val="single" w:sz="4" w:space="0" w:color="auto"/>
            </w:tcBorders>
            <w:shd w:val="clear" w:color="auto" w:fill="auto"/>
          </w:tcPr>
          <w:p w14:paraId="3ED51C52" w14:textId="77777777" w:rsidR="0090052F" w:rsidRPr="00F53A80" w:rsidRDefault="0090052F">
            <w:pPr>
              <w:spacing w:before="120" w:after="120"/>
              <w:rPr>
                <w:rFonts w:ascii="Aptos" w:hAnsi="Aptos" w:cs="Arial"/>
              </w:rPr>
            </w:pPr>
          </w:p>
        </w:tc>
      </w:tr>
    </w:tbl>
    <w:p w14:paraId="3B3E7EC4" w14:textId="77777777" w:rsidR="0090052F" w:rsidRPr="00F53A80" w:rsidRDefault="0090052F" w:rsidP="0090052F">
      <w:pPr>
        <w:jc w:val="both"/>
        <w:rPr>
          <w:rFonts w:ascii="Aptos" w:hAnsi="Aptos" w:cs="Arial"/>
          <w:sz w:val="22"/>
        </w:rPr>
      </w:pPr>
    </w:p>
    <w:p w14:paraId="679208EE" w14:textId="77777777" w:rsidR="0090052F" w:rsidRPr="00F53A80" w:rsidRDefault="0090052F" w:rsidP="0090052F">
      <w:pPr>
        <w:jc w:val="both"/>
        <w:rPr>
          <w:rFonts w:ascii="Aptos" w:hAnsi="Aptos" w:cs="Arial"/>
          <w:sz w:val="22"/>
        </w:rPr>
      </w:pPr>
      <w:r w:rsidRPr="00F53A80">
        <w:rPr>
          <w:rFonts w:ascii="Aptos" w:hAnsi="Aptos" w:cs="Arial"/>
          <w:sz w:val="22"/>
        </w:rPr>
        <w:t>I hereby certify that the expenses claimed are in relation to a council approved activity and were incurred by me discharging the functions of civic office.</w:t>
      </w:r>
    </w:p>
    <w:p w14:paraId="686D8998" w14:textId="77777777" w:rsidR="0090052F" w:rsidRPr="00F53A80" w:rsidRDefault="0090052F" w:rsidP="0090052F">
      <w:pPr>
        <w:rPr>
          <w:rFonts w:ascii="Aptos" w:hAnsi="Aptos" w:cs="Arial"/>
          <w:sz w:val="22"/>
        </w:rPr>
      </w:pPr>
      <w:r w:rsidRPr="00F53A80">
        <w:rPr>
          <w:rFonts w:ascii="Aptos" w:hAnsi="Aptos" w:cs="Arial"/>
          <w:sz w:val="22"/>
        </w:rPr>
        <w:t>I have attached all receipts and/or diary statement to verify expenses.</w:t>
      </w:r>
    </w:p>
    <w:p w14:paraId="4D448514" w14:textId="77777777" w:rsidR="0090052F" w:rsidRPr="00F53A80" w:rsidRDefault="0090052F" w:rsidP="0090052F">
      <w:pPr>
        <w:rPr>
          <w:rFonts w:ascii="Aptos" w:hAnsi="Aptos" w:cs="Arial"/>
          <w:sz w:val="22"/>
        </w:rPr>
      </w:pPr>
    </w:p>
    <w:p w14:paraId="58B22994" w14:textId="77777777" w:rsidR="0090052F" w:rsidRPr="00F53A80" w:rsidRDefault="0090052F" w:rsidP="0090052F">
      <w:pPr>
        <w:rPr>
          <w:rFonts w:ascii="Aptos" w:hAnsi="Aptos" w:cs="Arial"/>
          <w:sz w:val="22"/>
        </w:rPr>
      </w:pPr>
    </w:p>
    <w:p w14:paraId="45F20063" w14:textId="77777777" w:rsidR="0090052F" w:rsidRPr="00F53A80" w:rsidRDefault="0090052F" w:rsidP="0090052F">
      <w:pPr>
        <w:tabs>
          <w:tab w:val="left" w:pos="4820"/>
        </w:tabs>
        <w:rPr>
          <w:rFonts w:ascii="Aptos" w:hAnsi="Aptos" w:cs="Arial"/>
          <w:sz w:val="22"/>
        </w:rPr>
      </w:pPr>
      <w:r w:rsidRPr="00F53A80">
        <w:rPr>
          <w:rFonts w:ascii="Aptos" w:hAnsi="Aptos" w:cs="Arial"/>
          <w:sz w:val="22"/>
        </w:rPr>
        <w:t>_________________________________</w:t>
      </w:r>
      <w:r w:rsidRPr="00F53A80">
        <w:rPr>
          <w:rFonts w:ascii="Aptos" w:hAnsi="Aptos" w:cs="Arial"/>
          <w:sz w:val="22"/>
        </w:rPr>
        <w:tab/>
        <w:t>___________________________</w:t>
      </w:r>
    </w:p>
    <w:p w14:paraId="7005A5D6" w14:textId="2BAD373B" w:rsidR="0090052F" w:rsidRPr="00F53A80" w:rsidRDefault="00F06833" w:rsidP="0090052F">
      <w:pPr>
        <w:rPr>
          <w:rFonts w:ascii="Aptos" w:hAnsi="Aptos" w:cs="Arial"/>
          <w:sz w:val="22"/>
        </w:rPr>
      </w:pPr>
      <w:r w:rsidRPr="00F53A80">
        <w:rPr>
          <w:rFonts w:ascii="Aptos" w:hAnsi="Aptos" w:cs="Arial"/>
          <w:sz w:val="22"/>
        </w:rPr>
        <w:t>Councillor</w:t>
      </w:r>
      <w:r w:rsidR="0090052F" w:rsidRPr="00F53A80">
        <w:rPr>
          <w:rFonts w:ascii="Aptos" w:hAnsi="Aptos" w:cs="Arial"/>
          <w:sz w:val="22"/>
        </w:rPr>
        <w:t xml:space="preserve"> signature</w:t>
      </w:r>
      <w:r w:rsidR="0090052F" w:rsidRPr="00F53A80">
        <w:rPr>
          <w:rFonts w:ascii="Aptos" w:hAnsi="Aptos" w:cs="Arial"/>
          <w:sz w:val="22"/>
        </w:rPr>
        <w:tab/>
      </w:r>
      <w:r w:rsidR="0090052F" w:rsidRPr="00F53A80">
        <w:rPr>
          <w:rFonts w:ascii="Aptos" w:hAnsi="Aptos" w:cs="Arial"/>
          <w:sz w:val="22"/>
        </w:rPr>
        <w:tab/>
      </w:r>
      <w:r w:rsidR="0090052F" w:rsidRPr="00F53A80">
        <w:rPr>
          <w:rFonts w:ascii="Aptos" w:hAnsi="Aptos" w:cs="Arial"/>
          <w:sz w:val="22"/>
        </w:rPr>
        <w:tab/>
      </w:r>
      <w:r w:rsidR="0090052F" w:rsidRPr="00F53A80">
        <w:rPr>
          <w:rFonts w:ascii="Aptos" w:hAnsi="Aptos" w:cs="Arial"/>
          <w:sz w:val="22"/>
        </w:rPr>
        <w:tab/>
      </w:r>
      <w:r w:rsidR="0090052F" w:rsidRPr="00F53A80">
        <w:rPr>
          <w:rFonts w:ascii="Aptos" w:hAnsi="Aptos" w:cs="Arial"/>
          <w:sz w:val="22"/>
        </w:rPr>
        <w:tab/>
      </w:r>
      <w:r w:rsidR="0090052F" w:rsidRPr="00F53A80">
        <w:rPr>
          <w:rFonts w:ascii="Aptos" w:hAnsi="Aptos" w:cs="Arial"/>
          <w:sz w:val="22"/>
        </w:rPr>
        <w:tab/>
        <w:t>Date</w:t>
      </w:r>
    </w:p>
    <w:p w14:paraId="23B7F4B6" w14:textId="77777777" w:rsidR="0090052F" w:rsidRPr="00F53A80" w:rsidRDefault="0090052F" w:rsidP="0090052F">
      <w:pPr>
        <w:ind w:right="180"/>
        <w:rPr>
          <w:rFonts w:ascii="Aptos" w:hAnsi="Aptos"/>
          <w:sz w:val="4"/>
          <w:szCs w:val="4"/>
        </w:rPr>
      </w:pPr>
    </w:p>
    <w:p w14:paraId="6333A83B" w14:textId="77777777" w:rsidR="0090052F" w:rsidRPr="00F53A80" w:rsidRDefault="0090052F" w:rsidP="0090052F">
      <w:pPr>
        <w:ind w:right="180"/>
        <w:rPr>
          <w:rFonts w:ascii="Aptos" w:hAnsi="Aptos"/>
          <w:sz w:val="4"/>
          <w:szCs w:val="4"/>
        </w:rPr>
      </w:pPr>
    </w:p>
    <w:p w14:paraId="4FC9CF87" w14:textId="77777777" w:rsidR="0090052F" w:rsidRPr="00F53A80" w:rsidRDefault="0090052F" w:rsidP="0090052F">
      <w:pPr>
        <w:ind w:right="180"/>
        <w:rPr>
          <w:rFonts w:ascii="Aptos" w:hAnsi="Aptos"/>
          <w:sz w:val="4"/>
          <w:szCs w:val="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044"/>
        <w:gridCol w:w="7800"/>
      </w:tblGrid>
      <w:tr w:rsidR="0090052F" w:rsidRPr="00F53A80" w14:paraId="71EA8C5C" w14:textId="77777777" w:rsidTr="00BC29BE">
        <w:tc>
          <w:tcPr>
            <w:tcW w:w="5000" w:type="pct"/>
            <w:gridSpan w:val="2"/>
            <w:shd w:val="clear" w:color="auto" w:fill="191919"/>
          </w:tcPr>
          <w:p w14:paraId="0C2B3DB2" w14:textId="77777777" w:rsidR="0090052F" w:rsidRPr="00F53A80" w:rsidRDefault="0090052F">
            <w:pPr>
              <w:spacing w:before="120" w:after="120"/>
              <w:ind w:right="180"/>
              <w:jc w:val="center"/>
              <w:rPr>
                <w:rFonts w:ascii="Aptos" w:hAnsi="Aptos" w:cs="Arial"/>
                <w:b/>
                <w:caps/>
                <w:color w:val="FFFFFF"/>
                <w:sz w:val="22"/>
              </w:rPr>
            </w:pPr>
            <w:r w:rsidRPr="00F53A80">
              <w:rPr>
                <w:rFonts w:ascii="Aptos" w:hAnsi="Aptos" w:cs="Arial"/>
                <w:b/>
                <w:caps/>
                <w:color w:val="FFFFFF"/>
                <w:sz w:val="22"/>
              </w:rPr>
              <w:t>OUTCOME OF Expenses claimed</w:t>
            </w:r>
          </w:p>
        </w:tc>
      </w:tr>
      <w:tr w:rsidR="0090052F" w:rsidRPr="00F53A80" w14:paraId="1FC657D9" w14:textId="77777777" w:rsidTr="00BC29BE">
        <w:trPr>
          <w:trHeight w:val="350"/>
        </w:trPr>
        <w:tc>
          <w:tcPr>
            <w:tcW w:w="5000" w:type="pct"/>
            <w:gridSpan w:val="2"/>
            <w:tcBorders>
              <w:left w:val="single" w:sz="8" w:space="0" w:color="auto"/>
              <w:bottom w:val="single" w:sz="4" w:space="0" w:color="auto"/>
              <w:right w:val="single" w:sz="8" w:space="0" w:color="auto"/>
            </w:tcBorders>
            <w:shd w:val="clear" w:color="auto" w:fill="auto"/>
          </w:tcPr>
          <w:p w14:paraId="4E179630" w14:textId="77777777" w:rsidR="0090052F" w:rsidRPr="00F53A80" w:rsidRDefault="0090052F">
            <w:pPr>
              <w:jc w:val="both"/>
              <w:rPr>
                <w:rFonts w:ascii="Aptos" w:hAnsi="Aptos" w:cs="Arial"/>
                <w:sz w:val="22"/>
              </w:rPr>
            </w:pPr>
          </w:p>
          <w:p w14:paraId="79E99782" w14:textId="77777777" w:rsidR="0090052F" w:rsidRPr="00F53A80" w:rsidRDefault="0090052F">
            <w:pPr>
              <w:rPr>
                <w:rFonts w:ascii="Aptos" w:hAnsi="Aptos" w:cs="Arial"/>
                <w:sz w:val="22"/>
              </w:rPr>
            </w:pPr>
            <w:r w:rsidRPr="00F53A80">
              <w:rPr>
                <w:rFonts w:ascii="Aptos" w:eastAsia="Wingdings" w:hAnsi="Aptos" w:cs="Wingdings"/>
                <w:sz w:val="22"/>
              </w:rPr>
              <w:t>¨</w:t>
            </w:r>
            <w:r w:rsidRPr="00F53A80">
              <w:rPr>
                <w:rFonts w:ascii="Aptos" w:hAnsi="Aptos" w:cs="Arial"/>
                <w:sz w:val="22"/>
              </w:rPr>
              <w:t xml:space="preserve"> Approved                 </w:t>
            </w:r>
            <w:r w:rsidRPr="00F53A80">
              <w:rPr>
                <w:rFonts w:ascii="Aptos" w:eastAsia="Wingdings" w:hAnsi="Aptos" w:cs="Wingdings"/>
                <w:sz w:val="22"/>
              </w:rPr>
              <w:t>¨</w:t>
            </w:r>
            <w:r w:rsidRPr="00F53A80">
              <w:rPr>
                <w:rFonts w:ascii="Aptos" w:hAnsi="Aptos" w:cs="Arial"/>
                <w:sz w:val="22"/>
              </w:rPr>
              <w:t xml:space="preserve"> Declined</w:t>
            </w:r>
          </w:p>
          <w:p w14:paraId="116661E5" w14:textId="77777777" w:rsidR="0090052F" w:rsidRPr="00F53A80" w:rsidRDefault="0090052F">
            <w:pPr>
              <w:rPr>
                <w:rFonts w:ascii="Aptos" w:hAnsi="Aptos" w:cs="Arial"/>
                <w:sz w:val="22"/>
              </w:rPr>
            </w:pPr>
          </w:p>
        </w:tc>
      </w:tr>
      <w:tr w:rsidR="0090052F" w:rsidRPr="00F53A80" w14:paraId="4C87D7F5" w14:textId="77777777" w:rsidTr="00BC29BE">
        <w:trPr>
          <w:trHeight w:val="459"/>
        </w:trPr>
        <w:tc>
          <w:tcPr>
            <w:tcW w:w="1038" w:type="pct"/>
            <w:tcBorders>
              <w:top w:val="single" w:sz="4" w:space="0" w:color="auto"/>
              <w:left w:val="single" w:sz="8" w:space="0" w:color="auto"/>
              <w:bottom w:val="single" w:sz="4" w:space="0" w:color="auto"/>
              <w:right w:val="single" w:sz="4" w:space="0" w:color="auto"/>
            </w:tcBorders>
            <w:shd w:val="clear" w:color="auto" w:fill="E6E6E6"/>
          </w:tcPr>
          <w:p w14:paraId="1724E884" w14:textId="77777777" w:rsidR="0090052F" w:rsidRPr="00F53A80" w:rsidRDefault="0090052F">
            <w:pPr>
              <w:spacing w:before="120" w:after="120"/>
              <w:rPr>
                <w:rFonts w:ascii="Aptos" w:hAnsi="Aptos" w:cs="Arial"/>
                <w:b/>
                <w:sz w:val="22"/>
              </w:rPr>
            </w:pPr>
            <w:r w:rsidRPr="00F53A80">
              <w:rPr>
                <w:rFonts w:ascii="Aptos" w:hAnsi="Aptos" w:cs="Arial"/>
                <w:b/>
                <w:sz w:val="22"/>
              </w:rPr>
              <w:t>Date of payment:</w:t>
            </w:r>
          </w:p>
        </w:tc>
        <w:tc>
          <w:tcPr>
            <w:tcW w:w="3962" w:type="pct"/>
            <w:tcBorders>
              <w:top w:val="single" w:sz="4" w:space="0" w:color="auto"/>
              <w:left w:val="single" w:sz="4" w:space="0" w:color="auto"/>
              <w:bottom w:val="single" w:sz="4" w:space="0" w:color="auto"/>
              <w:right w:val="single" w:sz="8" w:space="0" w:color="auto"/>
            </w:tcBorders>
            <w:shd w:val="clear" w:color="auto" w:fill="auto"/>
          </w:tcPr>
          <w:p w14:paraId="7DF8CAC5" w14:textId="77777777" w:rsidR="0090052F" w:rsidRPr="00F53A80" w:rsidRDefault="0090052F">
            <w:pPr>
              <w:spacing w:before="120" w:after="120"/>
              <w:rPr>
                <w:rFonts w:ascii="Aptos" w:hAnsi="Aptos" w:cs="Arial"/>
                <w:sz w:val="22"/>
              </w:rPr>
            </w:pPr>
          </w:p>
        </w:tc>
      </w:tr>
      <w:tr w:rsidR="0090052F" w:rsidRPr="00F53A80" w14:paraId="0D5F8FAB" w14:textId="77777777" w:rsidTr="00BC29BE">
        <w:trPr>
          <w:trHeight w:val="325"/>
        </w:trPr>
        <w:tc>
          <w:tcPr>
            <w:tcW w:w="1038" w:type="pct"/>
            <w:tcBorders>
              <w:top w:val="single" w:sz="4" w:space="0" w:color="auto"/>
              <w:left w:val="single" w:sz="8" w:space="0" w:color="auto"/>
              <w:bottom w:val="single" w:sz="4" w:space="0" w:color="auto"/>
              <w:right w:val="single" w:sz="4" w:space="0" w:color="auto"/>
            </w:tcBorders>
            <w:shd w:val="clear" w:color="auto" w:fill="E6E6E6"/>
          </w:tcPr>
          <w:p w14:paraId="1274BD87" w14:textId="77777777" w:rsidR="0090052F" w:rsidRPr="00F53A80" w:rsidRDefault="0090052F">
            <w:pPr>
              <w:spacing w:before="120" w:after="120"/>
              <w:rPr>
                <w:rFonts w:ascii="Aptos" w:hAnsi="Aptos" w:cs="Arial"/>
                <w:b/>
                <w:sz w:val="22"/>
              </w:rPr>
            </w:pPr>
            <w:r w:rsidRPr="00F53A80">
              <w:rPr>
                <w:rFonts w:ascii="Aptos" w:hAnsi="Aptos" w:cs="Arial"/>
                <w:b/>
                <w:sz w:val="22"/>
              </w:rPr>
              <w:t>Name:</w:t>
            </w:r>
          </w:p>
        </w:tc>
        <w:tc>
          <w:tcPr>
            <w:tcW w:w="3962" w:type="pct"/>
            <w:tcBorders>
              <w:top w:val="single" w:sz="4" w:space="0" w:color="auto"/>
              <w:left w:val="single" w:sz="4" w:space="0" w:color="auto"/>
              <w:bottom w:val="single" w:sz="4" w:space="0" w:color="auto"/>
              <w:right w:val="single" w:sz="8" w:space="0" w:color="auto"/>
            </w:tcBorders>
            <w:shd w:val="clear" w:color="auto" w:fill="auto"/>
          </w:tcPr>
          <w:p w14:paraId="2397B09F" w14:textId="77777777" w:rsidR="0090052F" w:rsidRPr="00F53A80" w:rsidRDefault="0090052F">
            <w:pPr>
              <w:spacing w:before="120" w:after="120"/>
              <w:rPr>
                <w:rFonts w:ascii="Aptos" w:hAnsi="Aptos" w:cs="Arial"/>
                <w:sz w:val="22"/>
              </w:rPr>
            </w:pPr>
          </w:p>
        </w:tc>
      </w:tr>
      <w:tr w:rsidR="0090052F" w:rsidRPr="00F53A80" w14:paraId="04A759E6" w14:textId="77777777" w:rsidTr="00BC29BE">
        <w:trPr>
          <w:trHeight w:val="325"/>
        </w:trPr>
        <w:tc>
          <w:tcPr>
            <w:tcW w:w="1038" w:type="pct"/>
            <w:tcBorders>
              <w:top w:val="single" w:sz="4" w:space="0" w:color="auto"/>
              <w:left w:val="single" w:sz="8" w:space="0" w:color="auto"/>
              <w:bottom w:val="single" w:sz="4" w:space="0" w:color="auto"/>
              <w:right w:val="single" w:sz="4" w:space="0" w:color="auto"/>
            </w:tcBorders>
            <w:shd w:val="clear" w:color="auto" w:fill="E6E6E6"/>
          </w:tcPr>
          <w:p w14:paraId="261746AC" w14:textId="77777777" w:rsidR="0090052F" w:rsidRPr="00F53A80" w:rsidRDefault="0090052F">
            <w:pPr>
              <w:spacing w:before="120" w:after="120"/>
              <w:rPr>
                <w:rFonts w:ascii="Aptos" w:hAnsi="Aptos" w:cs="Arial"/>
                <w:b/>
                <w:sz w:val="22"/>
              </w:rPr>
            </w:pPr>
            <w:r w:rsidRPr="00F53A80">
              <w:rPr>
                <w:rFonts w:ascii="Aptos" w:hAnsi="Aptos" w:cs="Arial"/>
                <w:b/>
                <w:sz w:val="22"/>
              </w:rPr>
              <w:t xml:space="preserve">Position: </w:t>
            </w:r>
          </w:p>
        </w:tc>
        <w:tc>
          <w:tcPr>
            <w:tcW w:w="3962" w:type="pct"/>
            <w:tcBorders>
              <w:top w:val="single" w:sz="4" w:space="0" w:color="auto"/>
              <w:left w:val="single" w:sz="4" w:space="0" w:color="auto"/>
              <w:bottom w:val="single" w:sz="4" w:space="0" w:color="auto"/>
              <w:right w:val="single" w:sz="8" w:space="0" w:color="auto"/>
            </w:tcBorders>
            <w:shd w:val="clear" w:color="auto" w:fill="auto"/>
          </w:tcPr>
          <w:p w14:paraId="65FF0D1F" w14:textId="77777777" w:rsidR="0090052F" w:rsidRPr="00F53A80" w:rsidRDefault="0090052F">
            <w:pPr>
              <w:spacing w:before="120" w:after="120"/>
              <w:rPr>
                <w:rFonts w:ascii="Aptos" w:hAnsi="Aptos" w:cs="Arial"/>
                <w:sz w:val="22"/>
              </w:rPr>
            </w:pPr>
          </w:p>
        </w:tc>
      </w:tr>
      <w:tr w:rsidR="0090052F" w:rsidRPr="00F53A80" w14:paraId="5624EF8E" w14:textId="77777777" w:rsidTr="00BC29BE">
        <w:trPr>
          <w:trHeight w:val="325"/>
        </w:trPr>
        <w:tc>
          <w:tcPr>
            <w:tcW w:w="1038" w:type="pct"/>
            <w:tcBorders>
              <w:top w:val="single" w:sz="4" w:space="0" w:color="auto"/>
              <w:left w:val="single" w:sz="8" w:space="0" w:color="auto"/>
              <w:bottom w:val="single" w:sz="4" w:space="0" w:color="auto"/>
              <w:right w:val="single" w:sz="4" w:space="0" w:color="auto"/>
            </w:tcBorders>
            <w:shd w:val="clear" w:color="auto" w:fill="E6E6E6"/>
          </w:tcPr>
          <w:p w14:paraId="233074CB" w14:textId="77777777" w:rsidR="0090052F" w:rsidRPr="00F53A80" w:rsidRDefault="0090052F">
            <w:pPr>
              <w:spacing w:before="120" w:after="120"/>
              <w:rPr>
                <w:rFonts w:ascii="Aptos" w:hAnsi="Aptos" w:cs="Arial"/>
                <w:b/>
                <w:sz w:val="22"/>
              </w:rPr>
            </w:pPr>
            <w:r w:rsidRPr="00F53A80">
              <w:rPr>
                <w:rFonts w:ascii="Aptos" w:hAnsi="Aptos" w:cs="Arial"/>
                <w:b/>
                <w:sz w:val="22"/>
              </w:rPr>
              <w:t xml:space="preserve">Signature: </w:t>
            </w:r>
          </w:p>
        </w:tc>
        <w:tc>
          <w:tcPr>
            <w:tcW w:w="3962" w:type="pct"/>
            <w:tcBorders>
              <w:top w:val="single" w:sz="4" w:space="0" w:color="auto"/>
              <w:left w:val="single" w:sz="4" w:space="0" w:color="auto"/>
              <w:bottom w:val="single" w:sz="4" w:space="0" w:color="auto"/>
              <w:right w:val="single" w:sz="8" w:space="0" w:color="auto"/>
            </w:tcBorders>
            <w:shd w:val="clear" w:color="auto" w:fill="auto"/>
          </w:tcPr>
          <w:p w14:paraId="14FD57FB" w14:textId="77777777" w:rsidR="0090052F" w:rsidRPr="00F53A80" w:rsidRDefault="0090052F">
            <w:pPr>
              <w:spacing w:before="120" w:after="120"/>
              <w:rPr>
                <w:rFonts w:ascii="Aptos" w:hAnsi="Aptos" w:cs="Arial"/>
                <w:sz w:val="22"/>
              </w:rPr>
            </w:pPr>
          </w:p>
        </w:tc>
      </w:tr>
      <w:tr w:rsidR="0090052F" w:rsidRPr="00F53A80" w14:paraId="30CD2872" w14:textId="77777777" w:rsidTr="00BC29BE">
        <w:trPr>
          <w:trHeight w:val="325"/>
        </w:trPr>
        <w:tc>
          <w:tcPr>
            <w:tcW w:w="1038" w:type="pct"/>
            <w:tcBorders>
              <w:top w:val="single" w:sz="4" w:space="0" w:color="auto"/>
              <w:left w:val="single" w:sz="8" w:space="0" w:color="auto"/>
              <w:bottom w:val="single" w:sz="8" w:space="0" w:color="auto"/>
              <w:right w:val="single" w:sz="4" w:space="0" w:color="auto"/>
            </w:tcBorders>
            <w:shd w:val="clear" w:color="auto" w:fill="E6E6E6"/>
          </w:tcPr>
          <w:p w14:paraId="6206FD57" w14:textId="77777777" w:rsidR="0090052F" w:rsidRPr="00F53A80" w:rsidRDefault="0090052F">
            <w:pPr>
              <w:spacing w:before="120" w:after="120"/>
              <w:rPr>
                <w:rFonts w:ascii="Aptos" w:hAnsi="Aptos" w:cs="Arial"/>
                <w:b/>
                <w:sz w:val="22"/>
              </w:rPr>
            </w:pPr>
            <w:r w:rsidRPr="00F53A80">
              <w:rPr>
                <w:rFonts w:ascii="Aptos" w:hAnsi="Aptos" w:cs="Arial"/>
                <w:b/>
                <w:sz w:val="22"/>
              </w:rPr>
              <w:t xml:space="preserve">Date: </w:t>
            </w:r>
          </w:p>
        </w:tc>
        <w:tc>
          <w:tcPr>
            <w:tcW w:w="3962" w:type="pct"/>
            <w:tcBorders>
              <w:top w:val="single" w:sz="4" w:space="0" w:color="auto"/>
              <w:left w:val="single" w:sz="4" w:space="0" w:color="auto"/>
              <w:bottom w:val="single" w:sz="8" w:space="0" w:color="auto"/>
              <w:right w:val="single" w:sz="8" w:space="0" w:color="auto"/>
            </w:tcBorders>
            <w:shd w:val="clear" w:color="auto" w:fill="auto"/>
          </w:tcPr>
          <w:p w14:paraId="4131DBE1" w14:textId="77777777" w:rsidR="0090052F" w:rsidRPr="00F53A80" w:rsidRDefault="0090052F">
            <w:pPr>
              <w:spacing w:before="120" w:after="120"/>
              <w:rPr>
                <w:rFonts w:ascii="Aptos" w:hAnsi="Aptos" w:cs="Arial"/>
                <w:sz w:val="22"/>
              </w:rPr>
            </w:pPr>
          </w:p>
        </w:tc>
      </w:tr>
    </w:tbl>
    <w:p w14:paraId="499571DC" w14:textId="77777777" w:rsidR="0090052F" w:rsidRPr="00F53A80" w:rsidRDefault="0090052F" w:rsidP="0090052F">
      <w:pPr>
        <w:rPr>
          <w:rFonts w:ascii="Aptos" w:hAnsi="Aptos"/>
          <w:sz w:val="22"/>
        </w:rPr>
      </w:pPr>
    </w:p>
    <w:tbl>
      <w:tblPr>
        <w:tblW w:w="9540" w:type="dxa"/>
        <w:tblInd w:w="-72" w:type="dxa"/>
        <w:tblLook w:val="01E0" w:firstRow="1" w:lastRow="1" w:firstColumn="1" w:lastColumn="1" w:noHBand="0" w:noVBand="0"/>
      </w:tblPr>
      <w:tblGrid>
        <w:gridCol w:w="5400"/>
        <w:gridCol w:w="1980"/>
        <w:gridCol w:w="1440"/>
        <w:gridCol w:w="720"/>
      </w:tblGrid>
      <w:tr w:rsidR="0090052F" w:rsidRPr="00F53A80" w14:paraId="72BA46FD" w14:textId="77777777" w:rsidTr="6711385A">
        <w:tc>
          <w:tcPr>
            <w:tcW w:w="5400" w:type="dxa"/>
            <w:shd w:val="clear" w:color="auto" w:fill="auto"/>
          </w:tcPr>
          <w:p w14:paraId="053DD39A" w14:textId="77777777" w:rsidR="0090052F" w:rsidRPr="00F53A80" w:rsidRDefault="0090052F">
            <w:pPr>
              <w:rPr>
                <w:rFonts w:ascii="Aptos" w:hAnsi="Aptos" w:cs="Arial"/>
                <w:b/>
                <w:sz w:val="22"/>
              </w:rPr>
            </w:pPr>
            <w:r w:rsidRPr="00F53A80">
              <w:rPr>
                <w:rFonts w:ascii="Aptos" w:hAnsi="Aptos" w:cs="Arial"/>
                <w:b/>
                <w:sz w:val="22"/>
              </w:rPr>
              <w:t>Conference and Seminar Expenses</w:t>
            </w:r>
          </w:p>
        </w:tc>
        <w:tc>
          <w:tcPr>
            <w:tcW w:w="1980" w:type="dxa"/>
            <w:shd w:val="clear" w:color="auto" w:fill="auto"/>
          </w:tcPr>
          <w:p w14:paraId="2FEB63C8" w14:textId="77777777" w:rsidR="0090052F" w:rsidRPr="00F53A80" w:rsidRDefault="0090052F">
            <w:pPr>
              <w:rPr>
                <w:rFonts w:ascii="Aptos" w:hAnsi="Aptos" w:cs="Arial"/>
                <w:sz w:val="22"/>
              </w:rPr>
            </w:pPr>
            <w:r w:rsidRPr="00F53A80">
              <w:rPr>
                <w:rFonts w:ascii="Aptos" w:hAnsi="Aptos" w:cs="Arial"/>
                <w:sz w:val="22"/>
              </w:rPr>
              <w:t>1060.0010.500</w:t>
            </w:r>
          </w:p>
        </w:tc>
        <w:tc>
          <w:tcPr>
            <w:tcW w:w="1440" w:type="dxa"/>
            <w:shd w:val="clear" w:color="auto" w:fill="auto"/>
          </w:tcPr>
          <w:p w14:paraId="745FC945" w14:textId="77777777" w:rsidR="0090052F" w:rsidRPr="00F53A80" w:rsidRDefault="0090052F">
            <w:pPr>
              <w:rPr>
                <w:rFonts w:ascii="Aptos" w:hAnsi="Aptos" w:cs="Arial"/>
                <w:sz w:val="22"/>
              </w:rPr>
            </w:pPr>
          </w:p>
        </w:tc>
        <w:tc>
          <w:tcPr>
            <w:tcW w:w="720" w:type="dxa"/>
            <w:shd w:val="clear" w:color="auto" w:fill="auto"/>
          </w:tcPr>
          <w:p w14:paraId="19B93F33" w14:textId="77777777" w:rsidR="0090052F" w:rsidRPr="00F53A80" w:rsidRDefault="0090052F">
            <w:pPr>
              <w:rPr>
                <w:rFonts w:ascii="Aptos" w:hAnsi="Aptos" w:cs="Arial"/>
                <w:sz w:val="22"/>
              </w:rPr>
            </w:pPr>
          </w:p>
        </w:tc>
      </w:tr>
      <w:tr w:rsidR="0090052F" w:rsidRPr="00F53A80" w14:paraId="67902C41" w14:textId="77777777" w:rsidTr="6711385A">
        <w:tc>
          <w:tcPr>
            <w:tcW w:w="5400" w:type="dxa"/>
            <w:shd w:val="clear" w:color="auto" w:fill="auto"/>
          </w:tcPr>
          <w:p w14:paraId="6F425257" w14:textId="77777777" w:rsidR="0090052F" w:rsidRPr="00F53A80" w:rsidRDefault="0090052F">
            <w:pPr>
              <w:rPr>
                <w:rFonts w:ascii="Aptos" w:hAnsi="Aptos" w:cs="Arial"/>
                <w:b/>
                <w:sz w:val="22"/>
              </w:rPr>
            </w:pPr>
            <w:r w:rsidRPr="00F53A80">
              <w:rPr>
                <w:rFonts w:ascii="Aptos" w:hAnsi="Aptos" w:cs="Arial"/>
                <w:b/>
                <w:sz w:val="22"/>
              </w:rPr>
              <w:t>Mobile Telephones</w:t>
            </w:r>
          </w:p>
        </w:tc>
        <w:tc>
          <w:tcPr>
            <w:tcW w:w="1980" w:type="dxa"/>
            <w:shd w:val="clear" w:color="auto" w:fill="auto"/>
          </w:tcPr>
          <w:p w14:paraId="5E5DCC50" w14:textId="77777777" w:rsidR="0090052F" w:rsidRPr="00F53A80" w:rsidRDefault="0090052F">
            <w:pPr>
              <w:rPr>
                <w:rFonts w:ascii="Aptos" w:hAnsi="Aptos" w:cs="Arial"/>
                <w:sz w:val="22"/>
              </w:rPr>
            </w:pPr>
            <w:r w:rsidRPr="00F53A80">
              <w:rPr>
                <w:rFonts w:ascii="Aptos" w:hAnsi="Aptos" w:cs="Arial"/>
                <w:sz w:val="22"/>
              </w:rPr>
              <w:t>1060.0270.565</w:t>
            </w:r>
          </w:p>
        </w:tc>
        <w:tc>
          <w:tcPr>
            <w:tcW w:w="1440" w:type="dxa"/>
            <w:shd w:val="clear" w:color="auto" w:fill="auto"/>
          </w:tcPr>
          <w:p w14:paraId="4F740AE1" w14:textId="77777777" w:rsidR="0090052F" w:rsidRPr="00F53A80" w:rsidRDefault="0090052F">
            <w:pPr>
              <w:rPr>
                <w:rFonts w:ascii="Aptos" w:hAnsi="Aptos" w:cs="Arial"/>
                <w:sz w:val="22"/>
              </w:rPr>
            </w:pPr>
          </w:p>
        </w:tc>
        <w:tc>
          <w:tcPr>
            <w:tcW w:w="720" w:type="dxa"/>
            <w:shd w:val="clear" w:color="auto" w:fill="auto"/>
          </w:tcPr>
          <w:p w14:paraId="31D23035" w14:textId="77777777" w:rsidR="0090052F" w:rsidRPr="00F53A80" w:rsidRDefault="0090052F">
            <w:pPr>
              <w:rPr>
                <w:rFonts w:ascii="Aptos" w:hAnsi="Aptos" w:cs="Arial"/>
                <w:sz w:val="22"/>
              </w:rPr>
            </w:pPr>
          </w:p>
        </w:tc>
      </w:tr>
      <w:tr w:rsidR="0090052F" w:rsidRPr="00F53A80" w14:paraId="6C808ABF" w14:textId="77777777" w:rsidTr="6711385A">
        <w:tc>
          <w:tcPr>
            <w:tcW w:w="5400" w:type="dxa"/>
            <w:shd w:val="clear" w:color="auto" w:fill="auto"/>
          </w:tcPr>
          <w:p w14:paraId="20FEB300" w14:textId="77777777" w:rsidR="0090052F" w:rsidRPr="00F53A80" w:rsidRDefault="0090052F">
            <w:pPr>
              <w:rPr>
                <w:rFonts w:ascii="Aptos" w:hAnsi="Aptos" w:cs="Arial"/>
                <w:b/>
                <w:sz w:val="22"/>
              </w:rPr>
            </w:pPr>
            <w:r w:rsidRPr="00F53A80">
              <w:rPr>
                <w:rFonts w:ascii="Aptos" w:hAnsi="Aptos" w:cs="Arial"/>
                <w:b/>
                <w:sz w:val="22"/>
              </w:rPr>
              <w:t>Meal (sustenance) expenses</w:t>
            </w:r>
          </w:p>
        </w:tc>
        <w:tc>
          <w:tcPr>
            <w:tcW w:w="1980" w:type="dxa"/>
            <w:shd w:val="clear" w:color="auto" w:fill="auto"/>
          </w:tcPr>
          <w:p w14:paraId="6625C45D" w14:textId="77777777" w:rsidR="0090052F" w:rsidRPr="00F53A80" w:rsidRDefault="0090052F">
            <w:pPr>
              <w:rPr>
                <w:rFonts w:ascii="Aptos" w:hAnsi="Aptos" w:cs="Arial"/>
                <w:sz w:val="22"/>
              </w:rPr>
            </w:pPr>
            <w:r w:rsidRPr="00F53A80">
              <w:rPr>
                <w:rFonts w:ascii="Aptos" w:hAnsi="Aptos" w:cs="Arial"/>
                <w:sz w:val="22"/>
              </w:rPr>
              <w:t>1060.0450.557</w:t>
            </w:r>
          </w:p>
        </w:tc>
        <w:tc>
          <w:tcPr>
            <w:tcW w:w="1440" w:type="dxa"/>
            <w:shd w:val="clear" w:color="auto" w:fill="auto"/>
          </w:tcPr>
          <w:p w14:paraId="51EB1AEC" w14:textId="77777777" w:rsidR="0090052F" w:rsidRPr="00F53A80" w:rsidRDefault="0090052F">
            <w:pPr>
              <w:rPr>
                <w:rFonts w:ascii="Aptos" w:hAnsi="Aptos" w:cs="Arial"/>
                <w:sz w:val="22"/>
              </w:rPr>
            </w:pPr>
          </w:p>
        </w:tc>
        <w:tc>
          <w:tcPr>
            <w:tcW w:w="720" w:type="dxa"/>
            <w:shd w:val="clear" w:color="auto" w:fill="auto"/>
          </w:tcPr>
          <w:p w14:paraId="4374A23B" w14:textId="77777777" w:rsidR="0090052F" w:rsidRPr="00F53A80" w:rsidRDefault="0090052F">
            <w:pPr>
              <w:rPr>
                <w:rFonts w:ascii="Aptos" w:hAnsi="Aptos" w:cs="Arial"/>
                <w:sz w:val="22"/>
              </w:rPr>
            </w:pPr>
          </w:p>
        </w:tc>
      </w:tr>
      <w:tr w:rsidR="0090052F" w:rsidRPr="00F53A80" w14:paraId="2EB8C8AB" w14:textId="77777777" w:rsidTr="6711385A">
        <w:tc>
          <w:tcPr>
            <w:tcW w:w="5400" w:type="dxa"/>
            <w:shd w:val="clear" w:color="auto" w:fill="auto"/>
          </w:tcPr>
          <w:p w14:paraId="1A57AF02" w14:textId="77777777" w:rsidR="0090052F" w:rsidRPr="00F53A80" w:rsidRDefault="0090052F" w:rsidP="6711385A">
            <w:pPr>
              <w:rPr>
                <w:rFonts w:ascii="Aptos" w:hAnsi="Aptos" w:cs="Arial"/>
                <w:b/>
                <w:bCs/>
                <w:sz w:val="22"/>
              </w:rPr>
            </w:pPr>
            <w:r w:rsidRPr="6711385A">
              <w:rPr>
                <w:rFonts w:ascii="Aptos" w:hAnsi="Aptos" w:cs="Arial"/>
                <w:b/>
                <w:bCs/>
                <w:sz w:val="22"/>
              </w:rPr>
              <w:t>Spouse/partner/accompanying person expenses</w:t>
            </w:r>
          </w:p>
        </w:tc>
        <w:tc>
          <w:tcPr>
            <w:tcW w:w="1980" w:type="dxa"/>
            <w:shd w:val="clear" w:color="auto" w:fill="auto"/>
          </w:tcPr>
          <w:p w14:paraId="30E1AFAD" w14:textId="77777777" w:rsidR="0090052F" w:rsidRPr="00F53A80" w:rsidRDefault="0090052F">
            <w:pPr>
              <w:rPr>
                <w:rFonts w:ascii="Aptos" w:hAnsi="Aptos" w:cs="Arial"/>
                <w:sz w:val="22"/>
              </w:rPr>
            </w:pPr>
            <w:r w:rsidRPr="00F53A80">
              <w:rPr>
                <w:rFonts w:ascii="Aptos" w:hAnsi="Aptos" w:cs="Arial"/>
                <w:sz w:val="22"/>
              </w:rPr>
              <w:t>1060.0450.581</w:t>
            </w:r>
          </w:p>
        </w:tc>
        <w:tc>
          <w:tcPr>
            <w:tcW w:w="1440" w:type="dxa"/>
            <w:shd w:val="clear" w:color="auto" w:fill="auto"/>
          </w:tcPr>
          <w:p w14:paraId="5D1D526B" w14:textId="77777777" w:rsidR="0090052F" w:rsidRPr="00F53A80" w:rsidRDefault="0090052F">
            <w:pPr>
              <w:rPr>
                <w:rFonts w:ascii="Aptos" w:hAnsi="Aptos" w:cs="Arial"/>
                <w:sz w:val="22"/>
              </w:rPr>
            </w:pPr>
          </w:p>
        </w:tc>
        <w:tc>
          <w:tcPr>
            <w:tcW w:w="720" w:type="dxa"/>
            <w:shd w:val="clear" w:color="auto" w:fill="auto"/>
          </w:tcPr>
          <w:p w14:paraId="48EFB327" w14:textId="77777777" w:rsidR="0090052F" w:rsidRPr="00F53A80" w:rsidRDefault="0090052F">
            <w:pPr>
              <w:rPr>
                <w:rFonts w:ascii="Aptos" w:hAnsi="Aptos" w:cs="Arial"/>
                <w:sz w:val="22"/>
              </w:rPr>
            </w:pPr>
          </w:p>
        </w:tc>
      </w:tr>
      <w:tr w:rsidR="0090052F" w:rsidRPr="00F53A80" w14:paraId="2687CB9A" w14:textId="77777777" w:rsidTr="6711385A">
        <w:tc>
          <w:tcPr>
            <w:tcW w:w="5400" w:type="dxa"/>
            <w:shd w:val="clear" w:color="auto" w:fill="auto"/>
          </w:tcPr>
          <w:p w14:paraId="01F71860" w14:textId="77777777" w:rsidR="0090052F" w:rsidRPr="00F53A80" w:rsidRDefault="0090052F">
            <w:pPr>
              <w:rPr>
                <w:rFonts w:ascii="Aptos" w:hAnsi="Aptos" w:cs="Arial"/>
                <w:b/>
                <w:sz w:val="22"/>
              </w:rPr>
            </w:pPr>
            <w:r w:rsidRPr="00F53A80">
              <w:rPr>
                <w:rFonts w:ascii="Aptos" w:hAnsi="Aptos" w:cs="Arial"/>
                <w:b/>
                <w:sz w:val="22"/>
              </w:rPr>
              <w:t>Care and other related expenses</w:t>
            </w:r>
          </w:p>
        </w:tc>
        <w:tc>
          <w:tcPr>
            <w:tcW w:w="1980" w:type="dxa"/>
            <w:shd w:val="clear" w:color="auto" w:fill="auto"/>
          </w:tcPr>
          <w:p w14:paraId="7F6EBC97" w14:textId="77777777" w:rsidR="0090052F" w:rsidRPr="00F53A80" w:rsidRDefault="0090052F">
            <w:pPr>
              <w:rPr>
                <w:rFonts w:ascii="Aptos" w:hAnsi="Aptos" w:cs="Arial"/>
                <w:sz w:val="22"/>
              </w:rPr>
            </w:pPr>
            <w:r w:rsidRPr="00F53A80">
              <w:rPr>
                <w:rFonts w:ascii="Aptos" w:hAnsi="Aptos" w:cs="Arial"/>
                <w:sz w:val="22"/>
              </w:rPr>
              <w:t>1060.0450.582</w:t>
            </w:r>
          </w:p>
        </w:tc>
        <w:tc>
          <w:tcPr>
            <w:tcW w:w="1440" w:type="dxa"/>
            <w:shd w:val="clear" w:color="auto" w:fill="auto"/>
          </w:tcPr>
          <w:p w14:paraId="5645E305" w14:textId="77777777" w:rsidR="0090052F" w:rsidRPr="00F53A80" w:rsidRDefault="0090052F">
            <w:pPr>
              <w:rPr>
                <w:rFonts w:ascii="Aptos" w:hAnsi="Aptos" w:cs="Arial"/>
                <w:sz w:val="22"/>
              </w:rPr>
            </w:pPr>
          </w:p>
        </w:tc>
        <w:tc>
          <w:tcPr>
            <w:tcW w:w="720" w:type="dxa"/>
            <w:shd w:val="clear" w:color="auto" w:fill="auto"/>
          </w:tcPr>
          <w:p w14:paraId="52231274" w14:textId="77777777" w:rsidR="0090052F" w:rsidRPr="00F53A80" w:rsidRDefault="0090052F">
            <w:pPr>
              <w:rPr>
                <w:rFonts w:ascii="Aptos" w:hAnsi="Aptos" w:cs="Arial"/>
                <w:sz w:val="22"/>
              </w:rPr>
            </w:pPr>
          </w:p>
        </w:tc>
      </w:tr>
      <w:tr w:rsidR="0090052F" w:rsidRPr="00F53A80" w14:paraId="40022C5C" w14:textId="77777777" w:rsidTr="6711385A">
        <w:tc>
          <w:tcPr>
            <w:tcW w:w="5400" w:type="dxa"/>
            <w:shd w:val="clear" w:color="auto" w:fill="auto"/>
          </w:tcPr>
          <w:p w14:paraId="429A9628" w14:textId="703E1C0F" w:rsidR="0090052F" w:rsidRPr="00F53A80" w:rsidRDefault="00F06833">
            <w:pPr>
              <w:rPr>
                <w:rFonts w:ascii="Aptos" w:hAnsi="Aptos" w:cs="Arial"/>
                <w:b/>
                <w:sz w:val="22"/>
              </w:rPr>
            </w:pPr>
            <w:r w:rsidRPr="00F53A80">
              <w:rPr>
                <w:rFonts w:ascii="Aptos" w:hAnsi="Aptos" w:cs="Arial"/>
                <w:b/>
                <w:sz w:val="22"/>
              </w:rPr>
              <w:t>Councillor</w:t>
            </w:r>
            <w:r w:rsidR="0090052F" w:rsidRPr="00F53A80">
              <w:rPr>
                <w:rFonts w:ascii="Aptos" w:hAnsi="Aptos" w:cs="Arial"/>
                <w:b/>
                <w:sz w:val="22"/>
              </w:rPr>
              <w:t xml:space="preserve"> Development</w:t>
            </w:r>
          </w:p>
        </w:tc>
        <w:tc>
          <w:tcPr>
            <w:tcW w:w="1980" w:type="dxa"/>
            <w:shd w:val="clear" w:color="auto" w:fill="auto"/>
          </w:tcPr>
          <w:p w14:paraId="3F7F53C0" w14:textId="77777777" w:rsidR="0090052F" w:rsidRPr="00F53A80" w:rsidRDefault="0090052F">
            <w:pPr>
              <w:rPr>
                <w:rFonts w:ascii="Aptos" w:hAnsi="Aptos" w:cs="Arial"/>
                <w:sz w:val="22"/>
              </w:rPr>
            </w:pPr>
            <w:r w:rsidRPr="00F53A80">
              <w:rPr>
                <w:rFonts w:ascii="Aptos" w:hAnsi="Aptos" w:cs="Arial"/>
                <w:sz w:val="22"/>
              </w:rPr>
              <w:t>1060.0451.500</w:t>
            </w:r>
          </w:p>
        </w:tc>
        <w:tc>
          <w:tcPr>
            <w:tcW w:w="1440" w:type="dxa"/>
            <w:shd w:val="clear" w:color="auto" w:fill="auto"/>
          </w:tcPr>
          <w:p w14:paraId="12BCB0B7" w14:textId="77777777" w:rsidR="0090052F" w:rsidRPr="00F53A80" w:rsidRDefault="0090052F">
            <w:pPr>
              <w:rPr>
                <w:rFonts w:ascii="Aptos" w:hAnsi="Aptos" w:cs="Arial"/>
                <w:sz w:val="22"/>
              </w:rPr>
            </w:pPr>
          </w:p>
        </w:tc>
        <w:tc>
          <w:tcPr>
            <w:tcW w:w="720" w:type="dxa"/>
            <w:shd w:val="clear" w:color="auto" w:fill="auto"/>
          </w:tcPr>
          <w:p w14:paraId="6BD4064A" w14:textId="77777777" w:rsidR="0090052F" w:rsidRPr="00F53A80" w:rsidRDefault="0090052F">
            <w:pPr>
              <w:rPr>
                <w:rFonts w:ascii="Aptos" w:hAnsi="Aptos" w:cs="Arial"/>
                <w:sz w:val="22"/>
              </w:rPr>
            </w:pPr>
          </w:p>
        </w:tc>
      </w:tr>
      <w:tr w:rsidR="0090052F" w:rsidRPr="00F53A80" w14:paraId="07F4AA9F" w14:textId="77777777" w:rsidTr="6711385A">
        <w:tc>
          <w:tcPr>
            <w:tcW w:w="5400" w:type="dxa"/>
            <w:shd w:val="clear" w:color="auto" w:fill="auto"/>
          </w:tcPr>
          <w:p w14:paraId="2E6C996B" w14:textId="77777777" w:rsidR="0090052F" w:rsidRPr="00F53A80" w:rsidRDefault="0090052F">
            <w:pPr>
              <w:rPr>
                <w:rFonts w:ascii="Aptos" w:hAnsi="Aptos" w:cs="Arial"/>
                <w:b/>
                <w:sz w:val="22"/>
              </w:rPr>
            </w:pPr>
            <w:r w:rsidRPr="00F53A80">
              <w:rPr>
                <w:rFonts w:ascii="Aptos" w:hAnsi="Aptos" w:cs="Arial"/>
                <w:b/>
                <w:sz w:val="22"/>
              </w:rPr>
              <w:t>Travelling expenses</w:t>
            </w:r>
          </w:p>
        </w:tc>
        <w:tc>
          <w:tcPr>
            <w:tcW w:w="1980" w:type="dxa"/>
            <w:shd w:val="clear" w:color="auto" w:fill="auto"/>
          </w:tcPr>
          <w:p w14:paraId="1746691A" w14:textId="77777777" w:rsidR="0090052F" w:rsidRPr="00F53A80" w:rsidRDefault="0090052F">
            <w:pPr>
              <w:rPr>
                <w:rFonts w:ascii="Aptos" w:hAnsi="Aptos" w:cs="Arial"/>
                <w:sz w:val="22"/>
              </w:rPr>
            </w:pPr>
            <w:r w:rsidRPr="00F53A80">
              <w:rPr>
                <w:rFonts w:ascii="Aptos" w:hAnsi="Aptos" w:cs="Arial"/>
                <w:sz w:val="22"/>
              </w:rPr>
              <w:t>1060.0820.003</w:t>
            </w:r>
          </w:p>
        </w:tc>
        <w:tc>
          <w:tcPr>
            <w:tcW w:w="1440" w:type="dxa"/>
            <w:shd w:val="clear" w:color="auto" w:fill="auto"/>
          </w:tcPr>
          <w:p w14:paraId="033ACC03" w14:textId="77777777" w:rsidR="0090052F" w:rsidRPr="00F53A80" w:rsidRDefault="0090052F">
            <w:pPr>
              <w:rPr>
                <w:rFonts w:ascii="Aptos" w:hAnsi="Aptos" w:cs="Arial"/>
                <w:sz w:val="22"/>
              </w:rPr>
            </w:pPr>
          </w:p>
        </w:tc>
        <w:tc>
          <w:tcPr>
            <w:tcW w:w="720" w:type="dxa"/>
            <w:shd w:val="clear" w:color="auto" w:fill="auto"/>
          </w:tcPr>
          <w:p w14:paraId="01B14019" w14:textId="77777777" w:rsidR="0090052F" w:rsidRPr="00F53A80" w:rsidRDefault="0090052F">
            <w:pPr>
              <w:rPr>
                <w:rFonts w:ascii="Aptos" w:hAnsi="Aptos" w:cs="Arial"/>
                <w:sz w:val="22"/>
              </w:rPr>
            </w:pPr>
          </w:p>
        </w:tc>
      </w:tr>
      <w:tr w:rsidR="0090052F" w:rsidRPr="00F53A80" w14:paraId="2EFBF6AC" w14:textId="77777777" w:rsidTr="6711385A">
        <w:tc>
          <w:tcPr>
            <w:tcW w:w="5400" w:type="dxa"/>
            <w:shd w:val="clear" w:color="auto" w:fill="auto"/>
          </w:tcPr>
          <w:p w14:paraId="50424E54" w14:textId="77777777" w:rsidR="0090052F" w:rsidRPr="00F53A80" w:rsidRDefault="0090052F">
            <w:pPr>
              <w:rPr>
                <w:rFonts w:ascii="Aptos" w:hAnsi="Aptos" w:cs="Arial"/>
                <w:b/>
                <w:sz w:val="22"/>
              </w:rPr>
            </w:pPr>
          </w:p>
        </w:tc>
        <w:tc>
          <w:tcPr>
            <w:tcW w:w="1980" w:type="dxa"/>
            <w:shd w:val="clear" w:color="auto" w:fill="auto"/>
          </w:tcPr>
          <w:p w14:paraId="1AC3C40E" w14:textId="77777777" w:rsidR="0090052F" w:rsidRPr="00F53A80" w:rsidRDefault="0090052F">
            <w:pPr>
              <w:rPr>
                <w:rFonts w:ascii="Aptos" w:hAnsi="Aptos" w:cs="Arial"/>
                <w:sz w:val="22"/>
              </w:rPr>
            </w:pPr>
          </w:p>
        </w:tc>
        <w:tc>
          <w:tcPr>
            <w:tcW w:w="1440" w:type="dxa"/>
            <w:shd w:val="clear" w:color="auto" w:fill="auto"/>
          </w:tcPr>
          <w:p w14:paraId="6344FEB0" w14:textId="77777777" w:rsidR="0090052F" w:rsidRPr="00F53A80" w:rsidRDefault="0090052F">
            <w:pPr>
              <w:rPr>
                <w:rFonts w:ascii="Aptos" w:hAnsi="Aptos" w:cs="Arial"/>
                <w:sz w:val="22"/>
              </w:rPr>
            </w:pPr>
          </w:p>
        </w:tc>
        <w:tc>
          <w:tcPr>
            <w:tcW w:w="720" w:type="dxa"/>
            <w:shd w:val="clear" w:color="auto" w:fill="auto"/>
          </w:tcPr>
          <w:p w14:paraId="68EB8937" w14:textId="77777777" w:rsidR="0090052F" w:rsidRPr="00F53A80" w:rsidRDefault="0090052F">
            <w:pPr>
              <w:rPr>
                <w:rFonts w:ascii="Aptos" w:hAnsi="Aptos" w:cs="Arial"/>
                <w:sz w:val="22"/>
              </w:rPr>
            </w:pPr>
          </w:p>
        </w:tc>
      </w:tr>
      <w:tr w:rsidR="0090052F" w:rsidRPr="00F53A80" w14:paraId="4D3DC624" w14:textId="77777777" w:rsidTr="6711385A">
        <w:tc>
          <w:tcPr>
            <w:tcW w:w="5400" w:type="dxa"/>
            <w:shd w:val="clear" w:color="auto" w:fill="auto"/>
          </w:tcPr>
          <w:p w14:paraId="1332E959" w14:textId="77777777" w:rsidR="0090052F" w:rsidRPr="00F53A80" w:rsidRDefault="0090052F">
            <w:pPr>
              <w:jc w:val="right"/>
              <w:rPr>
                <w:rFonts w:ascii="Aptos" w:hAnsi="Aptos" w:cs="Arial"/>
                <w:b/>
                <w:sz w:val="22"/>
              </w:rPr>
            </w:pPr>
            <w:r w:rsidRPr="00F53A80">
              <w:rPr>
                <w:rFonts w:ascii="Aptos" w:hAnsi="Aptos" w:cs="Arial"/>
                <w:b/>
                <w:sz w:val="22"/>
              </w:rPr>
              <w:t>TOTAL</w:t>
            </w:r>
          </w:p>
        </w:tc>
        <w:tc>
          <w:tcPr>
            <w:tcW w:w="1980" w:type="dxa"/>
            <w:shd w:val="clear" w:color="auto" w:fill="auto"/>
          </w:tcPr>
          <w:p w14:paraId="232EAC0A" w14:textId="77777777" w:rsidR="0090052F" w:rsidRPr="00F53A80" w:rsidRDefault="0090052F">
            <w:pPr>
              <w:rPr>
                <w:rFonts w:ascii="Aptos" w:hAnsi="Aptos" w:cs="Arial"/>
                <w:sz w:val="22"/>
              </w:rPr>
            </w:pPr>
          </w:p>
        </w:tc>
        <w:tc>
          <w:tcPr>
            <w:tcW w:w="1440" w:type="dxa"/>
            <w:shd w:val="clear" w:color="auto" w:fill="auto"/>
          </w:tcPr>
          <w:p w14:paraId="508AB1A8" w14:textId="77777777" w:rsidR="0090052F" w:rsidRPr="00F53A80" w:rsidRDefault="0090052F">
            <w:pPr>
              <w:rPr>
                <w:rFonts w:ascii="Aptos" w:hAnsi="Aptos" w:cs="Arial"/>
                <w:sz w:val="22"/>
              </w:rPr>
            </w:pPr>
          </w:p>
        </w:tc>
        <w:tc>
          <w:tcPr>
            <w:tcW w:w="720" w:type="dxa"/>
            <w:shd w:val="clear" w:color="auto" w:fill="auto"/>
          </w:tcPr>
          <w:p w14:paraId="73CE5272" w14:textId="77777777" w:rsidR="0090052F" w:rsidRPr="00F53A80" w:rsidRDefault="0090052F">
            <w:pPr>
              <w:rPr>
                <w:rFonts w:ascii="Aptos" w:hAnsi="Aptos" w:cs="Arial"/>
                <w:sz w:val="22"/>
              </w:rPr>
            </w:pPr>
          </w:p>
        </w:tc>
      </w:tr>
    </w:tbl>
    <w:p w14:paraId="55E72E1D" w14:textId="77777777" w:rsidR="0090052F" w:rsidRPr="00F53A80" w:rsidRDefault="0090052F" w:rsidP="0090052F">
      <w:pPr>
        <w:rPr>
          <w:rFonts w:ascii="Aptos" w:hAnsi="Aptos"/>
        </w:rPr>
      </w:pPr>
    </w:p>
    <w:p w14:paraId="20E102FA" w14:textId="77777777" w:rsidR="0090052F" w:rsidRPr="00F53A80" w:rsidRDefault="0090052F" w:rsidP="6711385A">
      <w:pPr>
        <w:pStyle w:val="SRInternalHeading"/>
        <w:spacing w:line="276" w:lineRule="auto"/>
        <w:rPr>
          <w:rFonts w:ascii="Aptos" w:hAnsi="Aptos" w:cs="Arial"/>
        </w:rPr>
      </w:pPr>
      <w:r w:rsidRPr="6711385A">
        <w:rPr>
          <w:rFonts w:ascii="Aptos" w:hAnsi="Aptos"/>
          <w:b w:val="0"/>
          <w:sz w:val="22"/>
          <w:szCs w:val="22"/>
        </w:rPr>
        <w:br w:type="page"/>
      </w:r>
      <w:r w:rsidRPr="6711385A">
        <w:rPr>
          <w:rFonts w:ascii="Aptos" w:hAnsi="Aptos" w:cs="Arial"/>
        </w:rPr>
        <w:lastRenderedPageBreak/>
        <w:t xml:space="preserve">  Muswellbrook Shire Council</w:t>
      </w:r>
    </w:p>
    <w:p w14:paraId="733BEEA2" w14:textId="47501F86" w:rsidR="0090052F" w:rsidRPr="00F53A80" w:rsidRDefault="00F06833" w:rsidP="0090052F">
      <w:pPr>
        <w:pStyle w:val="SRInternalHeading"/>
        <w:spacing w:line="276" w:lineRule="auto"/>
        <w:rPr>
          <w:rFonts w:ascii="Aptos" w:hAnsi="Aptos" w:cs="Arial"/>
          <w:sz w:val="44"/>
        </w:rPr>
      </w:pPr>
      <w:r w:rsidRPr="00F53A80">
        <w:rPr>
          <w:rFonts w:ascii="Aptos" w:hAnsi="Aptos" w:cs="Arial"/>
          <w:sz w:val="44"/>
        </w:rPr>
        <w:t>Councillor</w:t>
      </w:r>
      <w:r w:rsidR="0090052F" w:rsidRPr="00F53A80">
        <w:rPr>
          <w:rFonts w:ascii="Aptos" w:hAnsi="Aptos" w:cs="Arial"/>
          <w:sz w:val="44"/>
        </w:rPr>
        <w:t xml:space="preserve"> Development Program</w:t>
      </w:r>
    </w:p>
    <w:p w14:paraId="5D3EB76F" w14:textId="149EB2B4" w:rsidR="0090052F" w:rsidRPr="00F53A80" w:rsidRDefault="00F06833" w:rsidP="6711385A">
      <w:pPr>
        <w:pStyle w:val="SRInternalHeading"/>
        <w:spacing w:line="276" w:lineRule="auto"/>
        <w:rPr>
          <w:rFonts w:ascii="Aptos" w:hAnsi="Aptos" w:cs="Arial"/>
          <w:sz w:val="22"/>
          <w:szCs w:val="22"/>
        </w:rPr>
      </w:pPr>
      <w:r w:rsidRPr="6711385A">
        <w:rPr>
          <w:rFonts w:ascii="Aptos" w:hAnsi="Aptos" w:cs="Arial"/>
          <w:sz w:val="22"/>
          <w:szCs w:val="22"/>
        </w:rPr>
        <w:t>Councillor</w:t>
      </w:r>
      <w:r w:rsidR="0090052F" w:rsidRPr="6711385A">
        <w:rPr>
          <w:rFonts w:ascii="Aptos" w:hAnsi="Aptos" w:cs="Arial"/>
          <w:sz w:val="22"/>
          <w:szCs w:val="22"/>
        </w:rPr>
        <w:t xml:space="preserve">s  professional development costs will be covered where they relate to their obligations as an elected representative of local government as outlined in the nsw office of local government </w:t>
      </w:r>
      <w:r w:rsidRPr="6711385A">
        <w:rPr>
          <w:rFonts w:ascii="Aptos" w:hAnsi="Aptos" w:cs="Arial"/>
          <w:sz w:val="22"/>
          <w:szCs w:val="22"/>
        </w:rPr>
        <w:t>Councillor</w:t>
      </w:r>
      <w:r w:rsidR="0090052F" w:rsidRPr="6711385A">
        <w:rPr>
          <w:rFonts w:ascii="Aptos" w:hAnsi="Aptos" w:cs="Arial"/>
          <w:sz w:val="22"/>
          <w:szCs w:val="22"/>
        </w:rPr>
        <w:t xml:space="preserve"> handbook and </w:t>
      </w:r>
      <w:r w:rsidRPr="6711385A">
        <w:rPr>
          <w:rFonts w:ascii="Aptos" w:hAnsi="Aptos" w:cs="Arial"/>
          <w:sz w:val="22"/>
          <w:szCs w:val="22"/>
        </w:rPr>
        <w:t>Councillor</w:t>
      </w:r>
      <w:r w:rsidR="0090052F" w:rsidRPr="6711385A">
        <w:rPr>
          <w:rFonts w:ascii="Aptos" w:hAnsi="Aptos" w:cs="Arial"/>
          <w:sz w:val="22"/>
          <w:szCs w:val="22"/>
        </w:rPr>
        <w:t xml:space="preserve"> induction and professional development guide for councils.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77"/>
        <w:gridCol w:w="7667"/>
      </w:tblGrid>
      <w:tr w:rsidR="0090052F" w:rsidRPr="00F53A80" w14:paraId="627B4D11" w14:textId="77777777" w:rsidTr="00BC29BE">
        <w:tc>
          <w:tcPr>
            <w:tcW w:w="5000" w:type="pct"/>
            <w:gridSpan w:val="2"/>
            <w:shd w:val="clear" w:color="auto" w:fill="191919"/>
          </w:tcPr>
          <w:p w14:paraId="4A0FFD75" w14:textId="77777777" w:rsidR="0090052F" w:rsidRPr="00F53A80" w:rsidRDefault="0090052F">
            <w:pPr>
              <w:spacing w:before="120" w:after="120"/>
              <w:ind w:right="180"/>
              <w:jc w:val="center"/>
              <w:rPr>
                <w:rFonts w:ascii="Aptos" w:hAnsi="Aptos" w:cs="Arial"/>
                <w:b/>
                <w:caps/>
                <w:color w:val="FFFFFF"/>
                <w:sz w:val="22"/>
              </w:rPr>
            </w:pPr>
            <w:r w:rsidRPr="00F53A80">
              <w:rPr>
                <w:rFonts w:ascii="Aptos" w:hAnsi="Aptos" w:cs="Arial"/>
                <w:b/>
                <w:caps/>
                <w:color w:val="FFFFFF"/>
                <w:sz w:val="22"/>
              </w:rPr>
              <w:t xml:space="preserve">PERSONAL DETAILS </w:t>
            </w:r>
          </w:p>
        </w:tc>
      </w:tr>
      <w:tr w:rsidR="0090052F" w:rsidRPr="00F53A80" w14:paraId="1AD5A8FC" w14:textId="77777777" w:rsidTr="00BC29BE">
        <w:tc>
          <w:tcPr>
            <w:tcW w:w="1106" w:type="pct"/>
            <w:tcBorders>
              <w:bottom w:val="single" w:sz="4" w:space="0" w:color="auto"/>
              <w:right w:val="single" w:sz="4" w:space="0" w:color="auto"/>
            </w:tcBorders>
            <w:shd w:val="clear" w:color="auto" w:fill="E6E6E6"/>
          </w:tcPr>
          <w:p w14:paraId="2F485DAB" w14:textId="77777777" w:rsidR="0090052F" w:rsidRPr="00F53A80" w:rsidRDefault="0090052F">
            <w:pPr>
              <w:spacing w:before="120" w:after="120"/>
              <w:rPr>
                <w:rFonts w:ascii="Aptos" w:hAnsi="Aptos" w:cs="Arial"/>
                <w:b/>
                <w:sz w:val="22"/>
              </w:rPr>
            </w:pPr>
            <w:r w:rsidRPr="00F53A80">
              <w:rPr>
                <w:rFonts w:ascii="Aptos" w:hAnsi="Aptos" w:cs="Arial"/>
                <w:b/>
                <w:sz w:val="22"/>
              </w:rPr>
              <w:t xml:space="preserve">Date: </w:t>
            </w:r>
          </w:p>
        </w:tc>
        <w:tc>
          <w:tcPr>
            <w:tcW w:w="3894" w:type="pct"/>
            <w:tcBorders>
              <w:left w:val="single" w:sz="4" w:space="0" w:color="auto"/>
              <w:bottom w:val="single" w:sz="2" w:space="0" w:color="000000"/>
            </w:tcBorders>
            <w:shd w:val="clear" w:color="auto" w:fill="auto"/>
          </w:tcPr>
          <w:p w14:paraId="063E3075" w14:textId="77777777" w:rsidR="0090052F" w:rsidRPr="00F53A80" w:rsidRDefault="0090052F">
            <w:pPr>
              <w:spacing w:before="120" w:after="120"/>
              <w:ind w:right="180"/>
              <w:jc w:val="both"/>
              <w:rPr>
                <w:rFonts w:ascii="Aptos" w:hAnsi="Aptos"/>
                <w:sz w:val="22"/>
              </w:rPr>
            </w:pPr>
          </w:p>
        </w:tc>
      </w:tr>
      <w:tr w:rsidR="0090052F" w:rsidRPr="00F53A80" w14:paraId="4AAA2764" w14:textId="77777777" w:rsidTr="00BC29BE">
        <w:tc>
          <w:tcPr>
            <w:tcW w:w="1106" w:type="pct"/>
            <w:tcBorders>
              <w:top w:val="single" w:sz="4" w:space="0" w:color="auto"/>
              <w:bottom w:val="single" w:sz="4" w:space="0" w:color="auto"/>
              <w:right w:val="single" w:sz="4" w:space="0" w:color="auto"/>
            </w:tcBorders>
            <w:shd w:val="clear" w:color="auto" w:fill="E6E6E6"/>
          </w:tcPr>
          <w:p w14:paraId="11C09308" w14:textId="77777777" w:rsidR="0090052F" w:rsidRPr="00F53A80" w:rsidRDefault="0090052F">
            <w:pPr>
              <w:spacing w:before="120" w:after="120"/>
              <w:rPr>
                <w:rFonts w:ascii="Aptos" w:hAnsi="Aptos" w:cs="Arial"/>
                <w:b/>
                <w:sz w:val="22"/>
              </w:rPr>
            </w:pPr>
            <w:r w:rsidRPr="00F53A80">
              <w:rPr>
                <w:rFonts w:ascii="Aptos" w:hAnsi="Aptos" w:cs="Arial"/>
                <w:b/>
                <w:sz w:val="22"/>
              </w:rPr>
              <w:t>Name:</w:t>
            </w:r>
          </w:p>
        </w:tc>
        <w:tc>
          <w:tcPr>
            <w:tcW w:w="3894" w:type="pct"/>
            <w:tcBorders>
              <w:top w:val="single" w:sz="2" w:space="0" w:color="000000"/>
              <w:left w:val="single" w:sz="4" w:space="0" w:color="auto"/>
              <w:bottom w:val="single" w:sz="2" w:space="0" w:color="000000"/>
            </w:tcBorders>
            <w:shd w:val="clear" w:color="auto" w:fill="auto"/>
          </w:tcPr>
          <w:p w14:paraId="23D55853" w14:textId="77777777" w:rsidR="0090052F" w:rsidRPr="00F53A80" w:rsidRDefault="0090052F">
            <w:pPr>
              <w:spacing w:before="120" w:after="120"/>
              <w:ind w:right="180"/>
              <w:jc w:val="both"/>
              <w:rPr>
                <w:rFonts w:ascii="Aptos" w:hAnsi="Aptos" w:cs="Arial"/>
                <w:sz w:val="22"/>
              </w:rPr>
            </w:pPr>
          </w:p>
        </w:tc>
      </w:tr>
      <w:tr w:rsidR="0090052F" w:rsidRPr="00F53A80" w14:paraId="0895BDBC" w14:textId="77777777" w:rsidTr="00BC29BE">
        <w:tc>
          <w:tcPr>
            <w:tcW w:w="1106" w:type="pct"/>
            <w:tcBorders>
              <w:top w:val="single" w:sz="4" w:space="0" w:color="auto"/>
              <w:bottom w:val="single" w:sz="8" w:space="0" w:color="auto"/>
              <w:right w:val="single" w:sz="4" w:space="0" w:color="auto"/>
            </w:tcBorders>
            <w:shd w:val="clear" w:color="auto" w:fill="E6E6E6"/>
          </w:tcPr>
          <w:p w14:paraId="7CB60CDA" w14:textId="298DADA2" w:rsidR="0090052F" w:rsidRPr="00F53A80" w:rsidRDefault="00F06833">
            <w:pPr>
              <w:spacing w:before="120" w:after="120"/>
              <w:rPr>
                <w:rFonts w:ascii="Aptos" w:hAnsi="Aptos" w:cs="Arial"/>
                <w:b/>
                <w:sz w:val="22"/>
              </w:rPr>
            </w:pPr>
            <w:r w:rsidRPr="00F53A80">
              <w:rPr>
                <w:rFonts w:ascii="Aptos" w:hAnsi="Aptos" w:cs="Arial"/>
                <w:b/>
                <w:sz w:val="22"/>
              </w:rPr>
              <w:t>Councillor</w:t>
            </w:r>
            <w:r w:rsidR="0090052F" w:rsidRPr="00F53A80">
              <w:rPr>
                <w:rFonts w:ascii="Aptos" w:hAnsi="Aptos" w:cs="Arial"/>
                <w:b/>
                <w:sz w:val="22"/>
              </w:rPr>
              <w:t xml:space="preserve"> Signature: </w:t>
            </w:r>
          </w:p>
        </w:tc>
        <w:tc>
          <w:tcPr>
            <w:tcW w:w="3894" w:type="pct"/>
            <w:tcBorders>
              <w:top w:val="single" w:sz="2" w:space="0" w:color="000000"/>
              <w:left w:val="single" w:sz="4" w:space="0" w:color="auto"/>
              <w:bottom w:val="single" w:sz="8" w:space="0" w:color="auto"/>
            </w:tcBorders>
            <w:shd w:val="clear" w:color="auto" w:fill="auto"/>
          </w:tcPr>
          <w:p w14:paraId="6F180C1E" w14:textId="77777777" w:rsidR="0090052F" w:rsidRPr="00F53A80" w:rsidRDefault="0090052F">
            <w:pPr>
              <w:spacing w:before="120" w:after="120"/>
              <w:ind w:right="180"/>
              <w:jc w:val="both"/>
              <w:rPr>
                <w:rFonts w:ascii="Aptos" w:hAnsi="Aptos"/>
                <w:sz w:val="22"/>
              </w:rPr>
            </w:pPr>
          </w:p>
        </w:tc>
      </w:tr>
    </w:tbl>
    <w:p w14:paraId="739C78E3" w14:textId="77777777" w:rsidR="0090052F" w:rsidRPr="00F53A80" w:rsidRDefault="0090052F" w:rsidP="0090052F">
      <w:pPr>
        <w:rPr>
          <w:rFonts w:ascii="Aptos" w:hAnsi="Aptos"/>
          <w:sz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40"/>
        <w:gridCol w:w="7704"/>
      </w:tblGrid>
      <w:tr w:rsidR="0090052F" w:rsidRPr="00F53A80" w14:paraId="44206DAA" w14:textId="77777777" w:rsidTr="6711385A">
        <w:tc>
          <w:tcPr>
            <w:tcW w:w="5000" w:type="pct"/>
            <w:gridSpan w:val="2"/>
            <w:shd w:val="clear" w:color="auto" w:fill="191919"/>
          </w:tcPr>
          <w:p w14:paraId="54D68105" w14:textId="77777777" w:rsidR="0090052F" w:rsidRPr="00F53A80" w:rsidRDefault="0090052F">
            <w:pPr>
              <w:spacing w:before="120" w:after="120"/>
              <w:ind w:right="180"/>
              <w:jc w:val="center"/>
              <w:rPr>
                <w:rFonts w:ascii="Aptos" w:hAnsi="Aptos" w:cs="Arial"/>
                <w:b/>
                <w:caps/>
                <w:color w:val="FFFFFF"/>
                <w:sz w:val="22"/>
              </w:rPr>
            </w:pPr>
            <w:r w:rsidRPr="00F53A80">
              <w:rPr>
                <w:rFonts w:ascii="Aptos" w:hAnsi="Aptos" w:cs="Arial"/>
                <w:b/>
                <w:caps/>
                <w:color w:val="FFFFFF"/>
                <w:sz w:val="22"/>
              </w:rPr>
              <w:t>Course Details &amp; Associated Costs</w:t>
            </w:r>
          </w:p>
        </w:tc>
      </w:tr>
      <w:tr w:rsidR="0090052F" w:rsidRPr="00F53A80" w14:paraId="2835348D" w14:textId="77777777" w:rsidTr="6711385A">
        <w:tc>
          <w:tcPr>
            <w:tcW w:w="1087" w:type="pct"/>
            <w:tcBorders>
              <w:bottom w:val="single" w:sz="4" w:space="0" w:color="auto"/>
              <w:right w:val="single" w:sz="4" w:space="0" w:color="auto"/>
            </w:tcBorders>
            <w:shd w:val="clear" w:color="auto" w:fill="E6E6E6"/>
          </w:tcPr>
          <w:p w14:paraId="2B1BEC39" w14:textId="77777777" w:rsidR="0090052F" w:rsidRPr="00F53A80" w:rsidRDefault="0090052F">
            <w:pPr>
              <w:spacing w:before="120" w:after="120"/>
              <w:rPr>
                <w:rFonts w:ascii="Aptos" w:hAnsi="Aptos" w:cs="Arial"/>
                <w:b/>
              </w:rPr>
            </w:pPr>
            <w:r w:rsidRPr="00F53A80">
              <w:rPr>
                <w:rFonts w:ascii="Aptos" w:hAnsi="Aptos" w:cs="Arial"/>
                <w:b/>
              </w:rPr>
              <w:t>Course Name:</w:t>
            </w:r>
          </w:p>
        </w:tc>
        <w:tc>
          <w:tcPr>
            <w:tcW w:w="3913" w:type="pct"/>
            <w:tcBorders>
              <w:left w:val="single" w:sz="4" w:space="0" w:color="auto"/>
              <w:bottom w:val="single" w:sz="2" w:space="0" w:color="000000" w:themeColor="text1"/>
            </w:tcBorders>
            <w:shd w:val="clear" w:color="auto" w:fill="auto"/>
          </w:tcPr>
          <w:p w14:paraId="69421BE6" w14:textId="77777777" w:rsidR="0090052F" w:rsidRPr="00F53A80" w:rsidRDefault="0090052F">
            <w:pPr>
              <w:spacing w:before="120" w:after="120"/>
              <w:rPr>
                <w:rFonts w:ascii="Aptos" w:hAnsi="Aptos" w:cs="Arial"/>
              </w:rPr>
            </w:pPr>
          </w:p>
        </w:tc>
      </w:tr>
      <w:tr w:rsidR="0090052F" w:rsidRPr="00F53A80" w14:paraId="06F50C1F" w14:textId="77777777" w:rsidTr="6711385A">
        <w:tc>
          <w:tcPr>
            <w:tcW w:w="1087" w:type="pct"/>
            <w:tcBorders>
              <w:top w:val="single" w:sz="4" w:space="0" w:color="auto"/>
              <w:bottom w:val="single" w:sz="4" w:space="0" w:color="auto"/>
              <w:right w:val="single" w:sz="4" w:space="0" w:color="auto"/>
            </w:tcBorders>
            <w:shd w:val="clear" w:color="auto" w:fill="E6E6E6"/>
          </w:tcPr>
          <w:p w14:paraId="1C2DD194" w14:textId="77777777" w:rsidR="0090052F" w:rsidRPr="00F53A80" w:rsidRDefault="0090052F">
            <w:pPr>
              <w:spacing w:before="120" w:after="120"/>
              <w:rPr>
                <w:rFonts w:ascii="Aptos" w:hAnsi="Aptos" w:cs="Arial"/>
                <w:b/>
              </w:rPr>
            </w:pPr>
            <w:r w:rsidRPr="00F53A80">
              <w:rPr>
                <w:rFonts w:ascii="Aptos" w:hAnsi="Aptos" w:cs="Arial"/>
                <w:b/>
              </w:rPr>
              <w:t>Provider:</w:t>
            </w:r>
          </w:p>
        </w:tc>
        <w:tc>
          <w:tcPr>
            <w:tcW w:w="3913" w:type="pct"/>
            <w:tcBorders>
              <w:top w:val="single" w:sz="2" w:space="0" w:color="000000" w:themeColor="text1"/>
              <w:left w:val="single" w:sz="4" w:space="0" w:color="auto"/>
              <w:bottom w:val="single" w:sz="2" w:space="0" w:color="000000" w:themeColor="text1"/>
            </w:tcBorders>
            <w:shd w:val="clear" w:color="auto" w:fill="auto"/>
          </w:tcPr>
          <w:p w14:paraId="24CDD1C4" w14:textId="77777777" w:rsidR="0090052F" w:rsidRPr="00F53A80" w:rsidRDefault="0090052F">
            <w:pPr>
              <w:spacing w:before="120" w:after="120"/>
              <w:rPr>
                <w:rFonts w:ascii="Aptos" w:hAnsi="Aptos" w:cs="Arial"/>
              </w:rPr>
            </w:pPr>
          </w:p>
        </w:tc>
      </w:tr>
      <w:tr w:rsidR="0090052F" w:rsidRPr="00F53A80" w14:paraId="689C2BA8" w14:textId="77777777" w:rsidTr="6711385A">
        <w:trPr>
          <w:trHeight w:val="467"/>
        </w:trPr>
        <w:tc>
          <w:tcPr>
            <w:tcW w:w="1087" w:type="pct"/>
            <w:tcBorders>
              <w:top w:val="single" w:sz="4" w:space="0" w:color="auto"/>
              <w:bottom w:val="single" w:sz="4" w:space="0" w:color="auto"/>
              <w:right w:val="single" w:sz="4" w:space="0" w:color="auto"/>
            </w:tcBorders>
            <w:shd w:val="clear" w:color="auto" w:fill="E6E6E6"/>
          </w:tcPr>
          <w:p w14:paraId="01DEB26B" w14:textId="77777777" w:rsidR="0090052F" w:rsidRPr="00F53A80" w:rsidRDefault="0090052F">
            <w:pPr>
              <w:spacing w:before="120" w:after="120"/>
              <w:rPr>
                <w:rFonts w:ascii="Aptos" w:hAnsi="Aptos" w:cs="Arial"/>
                <w:b/>
              </w:rPr>
            </w:pPr>
            <w:r w:rsidRPr="00F53A80">
              <w:rPr>
                <w:rFonts w:ascii="Aptos" w:hAnsi="Aptos" w:cs="Arial"/>
                <w:b/>
              </w:rPr>
              <w:t>Cost:</w:t>
            </w:r>
          </w:p>
        </w:tc>
        <w:tc>
          <w:tcPr>
            <w:tcW w:w="3913" w:type="pct"/>
            <w:tcBorders>
              <w:top w:val="single" w:sz="2" w:space="0" w:color="000000" w:themeColor="text1"/>
              <w:left w:val="single" w:sz="4" w:space="0" w:color="auto"/>
              <w:bottom w:val="single" w:sz="4" w:space="0" w:color="auto"/>
            </w:tcBorders>
            <w:shd w:val="clear" w:color="auto" w:fill="auto"/>
          </w:tcPr>
          <w:p w14:paraId="576F6C57" w14:textId="77777777" w:rsidR="0090052F" w:rsidRPr="00F53A80" w:rsidRDefault="0090052F">
            <w:pPr>
              <w:spacing w:before="120" w:after="120"/>
              <w:rPr>
                <w:rFonts w:ascii="Aptos" w:hAnsi="Aptos" w:cs="Arial"/>
              </w:rPr>
            </w:pPr>
          </w:p>
        </w:tc>
      </w:tr>
      <w:tr w:rsidR="0090052F" w:rsidRPr="00F53A80" w14:paraId="74C8F64F" w14:textId="77777777" w:rsidTr="6711385A">
        <w:trPr>
          <w:trHeight w:val="493"/>
        </w:trPr>
        <w:tc>
          <w:tcPr>
            <w:tcW w:w="1087" w:type="pct"/>
            <w:tcBorders>
              <w:top w:val="single" w:sz="4" w:space="0" w:color="auto"/>
              <w:bottom w:val="single" w:sz="4" w:space="0" w:color="auto"/>
              <w:right w:val="single" w:sz="4" w:space="0" w:color="auto"/>
            </w:tcBorders>
            <w:shd w:val="clear" w:color="auto" w:fill="E6E6E6"/>
          </w:tcPr>
          <w:p w14:paraId="4A43CC02" w14:textId="77777777" w:rsidR="0090052F" w:rsidRPr="00F53A80" w:rsidRDefault="0090052F">
            <w:pPr>
              <w:spacing w:before="120" w:after="120"/>
              <w:rPr>
                <w:rFonts w:ascii="Aptos" w:hAnsi="Aptos" w:cs="Arial"/>
                <w:b/>
              </w:rPr>
            </w:pPr>
            <w:r w:rsidRPr="00F53A80">
              <w:rPr>
                <w:rFonts w:ascii="Aptos" w:hAnsi="Aptos" w:cs="Arial"/>
                <w:b/>
              </w:rPr>
              <w:t>Location:</w:t>
            </w:r>
          </w:p>
        </w:tc>
        <w:tc>
          <w:tcPr>
            <w:tcW w:w="3913" w:type="pct"/>
            <w:tcBorders>
              <w:top w:val="single" w:sz="4" w:space="0" w:color="auto"/>
              <w:left w:val="single" w:sz="4" w:space="0" w:color="auto"/>
              <w:bottom w:val="single" w:sz="4" w:space="0" w:color="auto"/>
            </w:tcBorders>
            <w:shd w:val="clear" w:color="auto" w:fill="auto"/>
          </w:tcPr>
          <w:p w14:paraId="25F64BDC" w14:textId="77777777" w:rsidR="0090052F" w:rsidRPr="00F53A80" w:rsidRDefault="0090052F">
            <w:pPr>
              <w:spacing w:before="120" w:after="120"/>
              <w:rPr>
                <w:rFonts w:ascii="Aptos" w:hAnsi="Aptos" w:cs="Arial"/>
              </w:rPr>
            </w:pPr>
          </w:p>
        </w:tc>
      </w:tr>
      <w:tr w:rsidR="0090052F" w:rsidRPr="00F53A80" w14:paraId="1BB42FB5" w14:textId="77777777" w:rsidTr="6711385A">
        <w:trPr>
          <w:trHeight w:val="350"/>
        </w:trPr>
        <w:tc>
          <w:tcPr>
            <w:tcW w:w="1087" w:type="pct"/>
            <w:tcBorders>
              <w:top w:val="single" w:sz="4" w:space="0" w:color="auto"/>
              <w:bottom w:val="single" w:sz="4" w:space="0" w:color="auto"/>
              <w:right w:val="single" w:sz="4" w:space="0" w:color="auto"/>
            </w:tcBorders>
            <w:shd w:val="clear" w:color="auto" w:fill="E6E6E6"/>
          </w:tcPr>
          <w:p w14:paraId="5C9E282A" w14:textId="77777777" w:rsidR="0090052F" w:rsidRPr="00F53A80" w:rsidRDefault="0090052F">
            <w:pPr>
              <w:spacing w:before="120" w:after="120"/>
              <w:rPr>
                <w:rFonts w:ascii="Aptos" w:hAnsi="Aptos" w:cs="Arial"/>
                <w:b/>
              </w:rPr>
            </w:pPr>
            <w:r w:rsidRPr="00F53A80">
              <w:rPr>
                <w:rFonts w:ascii="Aptos" w:hAnsi="Aptos" w:cs="Arial"/>
                <w:b/>
              </w:rPr>
              <w:t>Other details about the course:</w:t>
            </w:r>
          </w:p>
        </w:tc>
        <w:tc>
          <w:tcPr>
            <w:tcW w:w="3913" w:type="pct"/>
            <w:tcBorders>
              <w:top w:val="single" w:sz="4" w:space="0" w:color="auto"/>
              <w:left w:val="single" w:sz="4" w:space="0" w:color="auto"/>
              <w:bottom w:val="single" w:sz="4" w:space="0" w:color="auto"/>
            </w:tcBorders>
            <w:shd w:val="clear" w:color="auto" w:fill="auto"/>
          </w:tcPr>
          <w:p w14:paraId="3A77A9A7" w14:textId="77777777" w:rsidR="0090052F" w:rsidRPr="00F53A80" w:rsidRDefault="0090052F">
            <w:pPr>
              <w:spacing w:before="120" w:after="120"/>
              <w:rPr>
                <w:rFonts w:ascii="Aptos" w:hAnsi="Aptos" w:cs="Arial"/>
              </w:rPr>
            </w:pPr>
          </w:p>
        </w:tc>
      </w:tr>
      <w:tr w:rsidR="0090052F" w:rsidRPr="00F53A80" w14:paraId="5966FC22" w14:textId="77777777" w:rsidTr="6711385A">
        <w:trPr>
          <w:trHeight w:val="350"/>
        </w:trPr>
        <w:tc>
          <w:tcPr>
            <w:tcW w:w="1087" w:type="pct"/>
            <w:tcBorders>
              <w:top w:val="single" w:sz="4" w:space="0" w:color="auto"/>
              <w:bottom w:val="single" w:sz="4" w:space="0" w:color="auto"/>
              <w:right w:val="single" w:sz="4" w:space="0" w:color="auto"/>
            </w:tcBorders>
            <w:shd w:val="clear" w:color="auto" w:fill="E6E6E6"/>
          </w:tcPr>
          <w:p w14:paraId="6A96E388" w14:textId="77777777" w:rsidR="0090052F" w:rsidRPr="00F53A80" w:rsidRDefault="0090052F">
            <w:pPr>
              <w:spacing w:before="120" w:after="120"/>
              <w:rPr>
                <w:rFonts w:ascii="Aptos" w:hAnsi="Aptos" w:cs="Arial"/>
                <w:b/>
              </w:rPr>
            </w:pPr>
            <w:r w:rsidRPr="00F53A80">
              <w:rPr>
                <w:rFonts w:ascii="Aptos" w:hAnsi="Aptos" w:cs="Arial"/>
                <w:b/>
              </w:rPr>
              <w:t>Accommodation details (if applicable):</w:t>
            </w:r>
          </w:p>
        </w:tc>
        <w:tc>
          <w:tcPr>
            <w:tcW w:w="3913" w:type="pct"/>
            <w:tcBorders>
              <w:top w:val="single" w:sz="4" w:space="0" w:color="auto"/>
              <w:left w:val="single" w:sz="4" w:space="0" w:color="auto"/>
              <w:bottom w:val="single" w:sz="4" w:space="0" w:color="auto"/>
            </w:tcBorders>
            <w:shd w:val="clear" w:color="auto" w:fill="auto"/>
          </w:tcPr>
          <w:p w14:paraId="39A3BBC3" w14:textId="77777777" w:rsidR="0090052F" w:rsidRPr="00F53A80" w:rsidRDefault="0090052F">
            <w:pPr>
              <w:spacing w:before="120" w:after="120"/>
              <w:rPr>
                <w:rFonts w:ascii="Aptos" w:hAnsi="Aptos" w:cs="Arial"/>
              </w:rPr>
            </w:pPr>
          </w:p>
        </w:tc>
      </w:tr>
      <w:tr w:rsidR="0090052F" w:rsidRPr="00F53A80" w14:paraId="24DB04FF" w14:textId="77777777" w:rsidTr="6711385A">
        <w:trPr>
          <w:trHeight w:val="350"/>
        </w:trPr>
        <w:tc>
          <w:tcPr>
            <w:tcW w:w="1087" w:type="pct"/>
            <w:tcBorders>
              <w:top w:val="single" w:sz="4" w:space="0" w:color="auto"/>
              <w:bottom w:val="single" w:sz="4" w:space="0" w:color="auto"/>
              <w:right w:val="single" w:sz="4" w:space="0" w:color="auto"/>
            </w:tcBorders>
            <w:shd w:val="clear" w:color="auto" w:fill="E6E6E6"/>
          </w:tcPr>
          <w:p w14:paraId="5EE38B74" w14:textId="77777777" w:rsidR="0090052F" w:rsidRPr="00F53A80" w:rsidRDefault="0090052F">
            <w:pPr>
              <w:spacing w:before="120" w:after="120"/>
              <w:rPr>
                <w:rFonts w:ascii="Aptos" w:hAnsi="Aptos" w:cs="Arial"/>
                <w:b/>
              </w:rPr>
            </w:pPr>
            <w:r w:rsidRPr="00F53A80">
              <w:rPr>
                <w:rFonts w:ascii="Aptos" w:hAnsi="Aptos" w:cs="Arial"/>
                <w:b/>
              </w:rPr>
              <w:t>Cost of Accommodation (if applicable):</w:t>
            </w:r>
          </w:p>
        </w:tc>
        <w:tc>
          <w:tcPr>
            <w:tcW w:w="3913" w:type="pct"/>
            <w:tcBorders>
              <w:top w:val="single" w:sz="4" w:space="0" w:color="auto"/>
              <w:left w:val="single" w:sz="4" w:space="0" w:color="auto"/>
              <w:bottom w:val="single" w:sz="4" w:space="0" w:color="auto"/>
            </w:tcBorders>
            <w:shd w:val="clear" w:color="auto" w:fill="auto"/>
          </w:tcPr>
          <w:p w14:paraId="5A69B895" w14:textId="77777777" w:rsidR="0090052F" w:rsidRPr="00F53A80" w:rsidRDefault="0090052F">
            <w:pPr>
              <w:spacing w:before="120" w:after="120"/>
              <w:rPr>
                <w:rFonts w:ascii="Aptos" w:hAnsi="Aptos" w:cs="Arial"/>
              </w:rPr>
            </w:pPr>
          </w:p>
        </w:tc>
      </w:tr>
      <w:tr w:rsidR="0090052F" w:rsidRPr="00F53A80" w14:paraId="0BA606D0" w14:textId="77777777" w:rsidTr="6711385A">
        <w:trPr>
          <w:trHeight w:val="239"/>
        </w:trPr>
        <w:tc>
          <w:tcPr>
            <w:tcW w:w="1087" w:type="pct"/>
            <w:tcBorders>
              <w:top w:val="single" w:sz="4" w:space="0" w:color="auto"/>
              <w:bottom w:val="single" w:sz="4" w:space="0" w:color="auto"/>
              <w:right w:val="single" w:sz="4" w:space="0" w:color="auto"/>
            </w:tcBorders>
            <w:shd w:val="clear" w:color="auto" w:fill="E6E6E6"/>
          </w:tcPr>
          <w:p w14:paraId="015B6E73" w14:textId="77777777" w:rsidR="0090052F" w:rsidRPr="00F53A80" w:rsidRDefault="0090052F">
            <w:pPr>
              <w:spacing w:before="120" w:after="120"/>
              <w:rPr>
                <w:rFonts w:ascii="Aptos" w:hAnsi="Aptos" w:cs="Arial"/>
                <w:b/>
              </w:rPr>
            </w:pPr>
            <w:r w:rsidRPr="00F53A80">
              <w:rPr>
                <w:rFonts w:ascii="Aptos" w:hAnsi="Aptos" w:cs="Arial"/>
                <w:b/>
              </w:rPr>
              <w:t>General Ledger No</w:t>
            </w:r>
          </w:p>
        </w:tc>
        <w:tc>
          <w:tcPr>
            <w:tcW w:w="3913" w:type="pct"/>
            <w:tcBorders>
              <w:top w:val="single" w:sz="4" w:space="0" w:color="auto"/>
              <w:left w:val="single" w:sz="4" w:space="0" w:color="auto"/>
              <w:bottom w:val="single" w:sz="4" w:space="0" w:color="auto"/>
            </w:tcBorders>
            <w:shd w:val="clear" w:color="auto" w:fill="auto"/>
          </w:tcPr>
          <w:p w14:paraId="2BA8F404" w14:textId="77777777" w:rsidR="0090052F" w:rsidRPr="00F53A80" w:rsidRDefault="0090052F">
            <w:pPr>
              <w:spacing w:before="120" w:after="120"/>
              <w:rPr>
                <w:rFonts w:ascii="Aptos" w:hAnsi="Aptos" w:cs="Arial"/>
              </w:rPr>
            </w:pPr>
          </w:p>
        </w:tc>
      </w:tr>
      <w:tr w:rsidR="0090052F" w:rsidRPr="00F53A80" w14:paraId="085DB309" w14:textId="77777777" w:rsidTr="6711385A">
        <w:trPr>
          <w:trHeight w:val="350"/>
        </w:trPr>
        <w:tc>
          <w:tcPr>
            <w:tcW w:w="1087" w:type="pct"/>
            <w:tcBorders>
              <w:top w:val="single" w:sz="4" w:space="0" w:color="auto"/>
              <w:bottom w:val="single" w:sz="4" w:space="0" w:color="auto"/>
              <w:right w:val="single" w:sz="4" w:space="0" w:color="auto"/>
            </w:tcBorders>
            <w:shd w:val="clear" w:color="auto" w:fill="E6E6E6"/>
          </w:tcPr>
          <w:p w14:paraId="7B6011DE" w14:textId="77777777" w:rsidR="0090052F" w:rsidRPr="00F53A80" w:rsidRDefault="0090052F" w:rsidP="6711385A">
            <w:pPr>
              <w:spacing w:before="120" w:after="120"/>
              <w:rPr>
                <w:rFonts w:ascii="Aptos" w:hAnsi="Aptos" w:cs="Arial"/>
                <w:b/>
                <w:bCs/>
              </w:rPr>
            </w:pPr>
            <w:r w:rsidRPr="6711385A">
              <w:rPr>
                <w:rFonts w:ascii="Aptos" w:hAnsi="Aptos" w:cs="Arial"/>
                <w:b/>
                <w:bCs/>
              </w:rPr>
              <w:t xml:space="preserve">Any additional time required to attend the course or travel to the course: </w:t>
            </w:r>
          </w:p>
        </w:tc>
        <w:tc>
          <w:tcPr>
            <w:tcW w:w="3913" w:type="pct"/>
            <w:tcBorders>
              <w:top w:val="single" w:sz="4" w:space="0" w:color="auto"/>
              <w:left w:val="single" w:sz="4" w:space="0" w:color="auto"/>
              <w:bottom w:val="single" w:sz="4" w:space="0" w:color="auto"/>
            </w:tcBorders>
            <w:shd w:val="clear" w:color="auto" w:fill="auto"/>
          </w:tcPr>
          <w:p w14:paraId="2F9A71F7" w14:textId="77777777" w:rsidR="0090052F" w:rsidRPr="00F53A80" w:rsidRDefault="0090052F">
            <w:pPr>
              <w:spacing w:before="120" w:after="120"/>
              <w:rPr>
                <w:rFonts w:ascii="Aptos" w:hAnsi="Aptos" w:cs="Arial"/>
              </w:rPr>
            </w:pPr>
            <w:r w:rsidRPr="00F53A80">
              <w:rPr>
                <w:rFonts w:ascii="Aptos" w:eastAsia="Wingdings" w:hAnsi="Aptos" w:cs="Wingdings"/>
              </w:rPr>
              <w:t>¨</w:t>
            </w:r>
            <w:r w:rsidRPr="00F53A80">
              <w:rPr>
                <w:rFonts w:ascii="Aptos" w:hAnsi="Aptos" w:cs="Arial"/>
              </w:rPr>
              <w:t xml:space="preserve"> Yes                 </w:t>
            </w:r>
            <w:r w:rsidRPr="00F53A80">
              <w:rPr>
                <w:rFonts w:ascii="Aptos" w:eastAsia="Wingdings" w:hAnsi="Aptos" w:cs="Wingdings"/>
              </w:rPr>
              <w:t>¨</w:t>
            </w:r>
            <w:r w:rsidRPr="00F53A80">
              <w:rPr>
                <w:rFonts w:ascii="Aptos" w:hAnsi="Aptos" w:cs="Arial"/>
              </w:rPr>
              <w:t xml:space="preserve"> No</w:t>
            </w:r>
          </w:p>
          <w:p w14:paraId="5312D9C9" w14:textId="77777777" w:rsidR="0090052F" w:rsidRPr="00F53A80" w:rsidRDefault="0090052F" w:rsidP="6711385A">
            <w:pPr>
              <w:spacing w:before="120" w:after="120"/>
              <w:rPr>
                <w:rFonts w:ascii="Aptos" w:hAnsi="Aptos" w:cs="Arial"/>
              </w:rPr>
            </w:pPr>
            <w:r w:rsidRPr="6711385A">
              <w:rPr>
                <w:rFonts w:ascii="Aptos" w:hAnsi="Aptos" w:cs="Arial"/>
              </w:rPr>
              <w:t xml:space="preserve">If yes, please indicate the proposed additional time required: </w:t>
            </w:r>
          </w:p>
          <w:p w14:paraId="1539D1AF" w14:textId="77777777" w:rsidR="0090052F" w:rsidRPr="00F53A80" w:rsidRDefault="0090052F">
            <w:pPr>
              <w:spacing w:before="120" w:after="120"/>
              <w:rPr>
                <w:rFonts w:ascii="Aptos" w:hAnsi="Aptos" w:cs="Arial"/>
              </w:rPr>
            </w:pPr>
            <w:r w:rsidRPr="00F53A80">
              <w:rPr>
                <w:rFonts w:ascii="Aptos" w:hAnsi="Aptos" w:cs="Arial"/>
              </w:rPr>
              <w:t>___________________________________________________________</w:t>
            </w:r>
          </w:p>
          <w:p w14:paraId="662DDBFF" w14:textId="77777777" w:rsidR="0090052F" w:rsidRPr="00F53A80" w:rsidRDefault="0090052F">
            <w:pPr>
              <w:spacing w:before="120" w:after="120"/>
              <w:rPr>
                <w:rFonts w:ascii="Aptos" w:hAnsi="Aptos" w:cs="Arial"/>
              </w:rPr>
            </w:pPr>
            <w:r w:rsidRPr="00F53A80">
              <w:rPr>
                <w:rFonts w:ascii="Aptos" w:hAnsi="Aptos" w:cs="Arial"/>
              </w:rPr>
              <w:t>___________________________________________________________</w:t>
            </w:r>
          </w:p>
        </w:tc>
      </w:tr>
    </w:tbl>
    <w:p w14:paraId="0DAA1B3E" w14:textId="77777777" w:rsidR="0090052F" w:rsidRPr="00F53A80" w:rsidRDefault="0090052F" w:rsidP="0090052F">
      <w:pPr>
        <w:ind w:right="180"/>
        <w:rPr>
          <w:rFonts w:ascii="Aptos" w:hAnsi="Aptos"/>
          <w:sz w:val="22"/>
        </w:rPr>
      </w:pPr>
    </w:p>
    <w:p w14:paraId="51E3CB20" w14:textId="77777777" w:rsidR="0090052F" w:rsidRPr="00F53A80" w:rsidRDefault="0090052F" w:rsidP="0090052F">
      <w:pPr>
        <w:ind w:right="180"/>
        <w:rPr>
          <w:rFonts w:ascii="Aptos" w:hAnsi="Aptos"/>
          <w:sz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844"/>
      </w:tblGrid>
      <w:tr w:rsidR="0090052F" w:rsidRPr="00F53A80" w14:paraId="0C546789" w14:textId="77777777" w:rsidTr="6711385A">
        <w:tc>
          <w:tcPr>
            <w:tcW w:w="5000" w:type="pct"/>
            <w:shd w:val="clear" w:color="auto" w:fill="191919"/>
          </w:tcPr>
          <w:p w14:paraId="2AF46DE8" w14:textId="77777777" w:rsidR="0090052F" w:rsidRPr="00F53A80" w:rsidRDefault="0090052F" w:rsidP="6711385A">
            <w:pPr>
              <w:spacing w:before="120" w:after="120"/>
              <w:ind w:right="180"/>
              <w:jc w:val="center"/>
              <w:rPr>
                <w:rFonts w:ascii="Aptos" w:hAnsi="Aptos" w:cs="Arial"/>
                <w:b/>
                <w:bCs/>
                <w:caps/>
                <w:color w:val="FFFFFF"/>
                <w:sz w:val="22"/>
              </w:rPr>
            </w:pPr>
            <w:r w:rsidRPr="6711385A">
              <w:rPr>
                <w:rFonts w:ascii="Aptos" w:hAnsi="Aptos" w:cs="Arial"/>
                <w:b/>
                <w:bCs/>
                <w:caps/>
                <w:color w:val="FFFFFF" w:themeColor="background1"/>
                <w:sz w:val="22"/>
              </w:rPr>
              <w:t xml:space="preserve"> Desired skills to be acquired through this training </w:t>
            </w:r>
          </w:p>
          <w:p w14:paraId="7E292A9B" w14:textId="41D563F6" w:rsidR="0090052F" w:rsidRPr="00F53A80" w:rsidRDefault="0090052F">
            <w:pPr>
              <w:pStyle w:val="ListParagraph"/>
              <w:numPr>
                <w:ilvl w:val="0"/>
                <w:numId w:val="24"/>
              </w:numPr>
              <w:spacing w:before="120" w:after="120"/>
              <w:ind w:right="180"/>
              <w:jc w:val="center"/>
              <w:rPr>
                <w:rFonts w:ascii="Aptos" w:hAnsi="Aptos" w:cs="Arial"/>
                <w:b/>
                <w:caps/>
                <w:color w:val="FFFFFF"/>
                <w:sz w:val="22"/>
              </w:rPr>
            </w:pPr>
            <w:r w:rsidRPr="00F53A80">
              <w:rPr>
                <w:rFonts w:ascii="Aptos" w:hAnsi="Aptos" w:cs="Arial"/>
                <w:b/>
                <w:caps/>
                <w:color w:val="FFFFFF"/>
                <w:sz w:val="22"/>
              </w:rPr>
              <w:t xml:space="preserve">note the </w:t>
            </w:r>
            <w:r w:rsidRPr="00F53A80">
              <w:rPr>
                <w:rFonts w:ascii="Aptos" w:hAnsi="Aptos" w:cs="Arial"/>
                <w:b/>
                <w:i/>
                <w:caps/>
                <w:color w:val="FFFFFF"/>
                <w:sz w:val="22"/>
              </w:rPr>
              <w:t>guide for professional development</w:t>
            </w:r>
            <w:r w:rsidRPr="00F53A80">
              <w:rPr>
                <w:rFonts w:ascii="Aptos" w:hAnsi="Aptos" w:cs="Arial"/>
                <w:b/>
                <w:caps/>
                <w:color w:val="FFFFFF"/>
                <w:sz w:val="22"/>
              </w:rPr>
              <w:t xml:space="preserve"> for </w:t>
            </w:r>
            <w:r w:rsidR="00F06833" w:rsidRPr="00F53A80">
              <w:rPr>
                <w:rFonts w:ascii="Aptos" w:hAnsi="Aptos" w:cs="Arial"/>
                <w:b/>
                <w:caps/>
                <w:color w:val="FFFFFF"/>
                <w:sz w:val="22"/>
              </w:rPr>
              <w:t>Councillor</w:t>
            </w:r>
            <w:r w:rsidRPr="00F53A80">
              <w:rPr>
                <w:rFonts w:ascii="Aptos" w:hAnsi="Aptos" w:cs="Arial"/>
                <w:b/>
                <w:caps/>
                <w:color w:val="FFFFFF"/>
                <w:sz w:val="22"/>
              </w:rPr>
              <w:t>s</w:t>
            </w:r>
          </w:p>
        </w:tc>
      </w:tr>
      <w:tr w:rsidR="0090052F" w:rsidRPr="00F53A80" w14:paraId="3BD31537" w14:textId="77777777" w:rsidTr="6711385A">
        <w:trPr>
          <w:trHeight w:val="470"/>
        </w:trPr>
        <w:tc>
          <w:tcPr>
            <w:tcW w:w="5000" w:type="pct"/>
            <w:tcBorders>
              <w:top w:val="single" w:sz="4" w:space="0" w:color="auto"/>
              <w:bottom w:val="single" w:sz="4" w:space="0" w:color="auto"/>
              <w:right w:val="single" w:sz="8" w:space="0" w:color="auto"/>
            </w:tcBorders>
            <w:shd w:val="clear" w:color="auto" w:fill="auto"/>
          </w:tcPr>
          <w:p w14:paraId="1D14A38D" w14:textId="77777777" w:rsidR="0090052F" w:rsidRPr="00F53A80" w:rsidRDefault="0090052F">
            <w:pPr>
              <w:ind w:left="-637"/>
              <w:rPr>
                <w:rFonts w:ascii="Aptos" w:hAnsi="Aptos" w:cs="Arial"/>
                <w:sz w:val="22"/>
              </w:rPr>
            </w:pPr>
          </w:p>
        </w:tc>
      </w:tr>
      <w:tr w:rsidR="0090052F" w:rsidRPr="00F53A80" w14:paraId="0CA76B89" w14:textId="77777777" w:rsidTr="6711385A">
        <w:trPr>
          <w:trHeight w:val="470"/>
        </w:trPr>
        <w:tc>
          <w:tcPr>
            <w:tcW w:w="5000" w:type="pct"/>
            <w:tcBorders>
              <w:top w:val="single" w:sz="4" w:space="0" w:color="auto"/>
              <w:bottom w:val="single" w:sz="4" w:space="0" w:color="auto"/>
              <w:right w:val="single" w:sz="8" w:space="0" w:color="auto"/>
            </w:tcBorders>
            <w:shd w:val="clear" w:color="auto" w:fill="auto"/>
          </w:tcPr>
          <w:p w14:paraId="2BE1B347" w14:textId="77777777" w:rsidR="0090052F" w:rsidRPr="00F53A80" w:rsidRDefault="0090052F">
            <w:pPr>
              <w:rPr>
                <w:rFonts w:ascii="Aptos" w:hAnsi="Aptos" w:cs="Arial"/>
                <w:sz w:val="22"/>
              </w:rPr>
            </w:pPr>
          </w:p>
        </w:tc>
      </w:tr>
      <w:tr w:rsidR="0090052F" w:rsidRPr="00F53A80" w14:paraId="4300B8B2" w14:textId="77777777" w:rsidTr="6711385A">
        <w:trPr>
          <w:trHeight w:val="470"/>
        </w:trPr>
        <w:tc>
          <w:tcPr>
            <w:tcW w:w="5000" w:type="pct"/>
            <w:tcBorders>
              <w:top w:val="single" w:sz="4" w:space="0" w:color="auto"/>
              <w:bottom w:val="single" w:sz="4" w:space="0" w:color="auto"/>
              <w:right w:val="single" w:sz="8" w:space="0" w:color="auto"/>
            </w:tcBorders>
            <w:shd w:val="clear" w:color="auto" w:fill="auto"/>
          </w:tcPr>
          <w:p w14:paraId="0DD517DA" w14:textId="77777777" w:rsidR="0090052F" w:rsidRPr="00F53A80" w:rsidRDefault="0090052F">
            <w:pPr>
              <w:rPr>
                <w:rFonts w:ascii="Aptos" w:hAnsi="Aptos" w:cs="Arial"/>
                <w:sz w:val="22"/>
              </w:rPr>
            </w:pPr>
          </w:p>
        </w:tc>
      </w:tr>
      <w:tr w:rsidR="0090052F" w:rsidRPr="00F53A80" w14:paraId="443AF058" w14:textId="77777777" w:rsidTr="6711385A">
        <w:trPr>
          <w:trHeight w:val="470"/>
        </w:trPr>
        <w:tc>
          <w:tcPr>
            <w:tcW w:w="5000" w:type="pct"/>
            <w:tcBorders>
              <w:top w:val="single" w:sz="4" w:space="0" w:color="auto"/>
              <w:bottom w:val="single" w:sz="4" w:space="0" w:color="auto"/>
              <w:right w:val="single" w:sz="8" w:space="0" w:color="auto"/>
            </w:tcBorders>
            <w:shd w:val="clear" w:color="auto" w:fill="auto"/>
          </w:tcPr>
          <w:p w14:paraId="0DBA6ED7" w14:textId="77777777" w:rsidR="0090052F" w:rsidRPr="00F53A80" w:rsidRDefault="0090052F">
            <w:pPr>
              <w:rPr>
                <w:rFonts w:ascii="Aptos" w:hAnsi="Aptos" w:cs="Arial"/>
                <w:sz w:val="22"/>
              </w:rPr>
            </w:pPr>
          </w:p>
        </w:tc>
      </w:tr>
      <w:tr w:rsidR="0090052F" w:rsidRPr="00F53A80" w14:paraId="73F52852" w14:textId="77777777" w:rsidTr="6711385A">
        <w:trPr>
          <w:trHeight w:val="470"/>
        </w:trPr>
        <w:tc>
          <w:tcPr>
            <w:tcW w:w="5000" w:type="pct"/>
            <w:tcBorders>
              <w:top w:val="single" w:sz="4" w:space="0" w:color="auto"/>
              <w:bottom w:val="single" w:sz="4" w:space="0" w:color="auto"/>
              <w:right w:val="single" w:sz="8" w:space="0" w:color="auto"/>
            </w:tcBorders>
            <w:shd w:val="clear" w:color="auto" w:fill="auto"/>
          </w:tcPr>
          <w:p w14:paraId="24232953" w14:textId="77777777" w:rsidR="0090052F" w:rsidRPr="00F53A80" w:rsidRDefault="0090052F">
            <w:pPr>
              <w:rPr>
                <w:rFonts w:ascii="Aptos" w:hAnsi="Aptos" w:cs="Arial"/>
                <w:sz w:val="22"/>
              </w:rPr>
            </w:pPr>
          </w:p>
        </w:tc>
      </w:tr>
      <w:tr w:rsidR="0090052F" w:rsidRPr="00F53A80" w14:paraId="140F281D" w14:textId="77777777" w:rsidTr="6711385A">
        <w:trPr>
          <w:trHeight w:val="470"/>
        </w:trPr>
        <w:tc>
          <w:tcPr>
            <w:tcW w:w="5000" w:type="pct"/>
            <w:tcBorders>
              <w:top w:val="single" w:sz="4" w:space="0" w:color="auto"/>
              <w:bottom w:val="single" w:sz="4" w:space="0" w:color="auto"/>
              <w:right w:val="single" w:sz="8" w:space="0" w:color="auto"/>
            </w:tcBorders>
            <w:shd w:val="clear" w:color="auto" w:fill="auto"/>
          </w:tcPr>
          <w:p w14:paraId="1F18C375" w14:textId="77777777" w:rsidR="0090052F" w:rsidRPr="00F53A80" w:rsidRDefault="0090052F">
            <w:pPr>
              <w:rPr>
                <w:rFonts w:ascii="Aptos" w:hAnsi="Aptos" w:cs="Arial"/>
                <w:sz w:val="22"/>
              </w:rPr>
            </w:pPr>
          </w:p>
        </w:tc>
      </w:tr>
      <w:tr w:rsidR="0090052F" w:rsidRPr="00F53A80" w14:paraId="4083681E" w14:textId="77777777" w:rsidTr="6711385A">
        <w:trPr>
          <w:trHeight w:val="470"/>
        </w:trPr>
        <w:tc>
          <w:tcPr>
            <w:tcW w:w="5000" w:type="pct"/>
            <w:tcBorders>
              <w:top w:val="single" w:sz="4" w:space="0" w:color="auto"/>
              <w:bottom w:val="single" w:sz="4" w:space="0" w:color="auto"/>
              <w:right w:val="single" w:sz="8" w:space="0" w:color="auto"/>
            </w:tcBorders>
            <w:shd w:val="clear" w:color="auto" w:fill="auto"/>
          </w:tcPr>
          <w:p w14:paraId="24829463" w14:textId="77777777" w:rsidR="0090052F" w:rsidRPr="00F53A80" w:rsidRDefault="0090052F">
            <w:pPr>
              <w:rPr>
                <w:rFonts w:ascii="Aptos" w:hAnsi="Aptos" w:cs="Arial"/>
                <w:sz w:val="22"/>
              </w:rPr>
            </w:pPr>
          </w:p>
        </w:tc>
      </w:tr>
      <w:tr w:rsidR="0090052F" w:rsidRPr="00F53A80" w14:paraId="435308AC" w14:textId="77777777" w:rsidTr="6711385A">
        <w:trPr>
          <w:trHeight w:val="470"/>
        </w:trPr>
        <w:tc>
          <w:tcPr>
            <w:tcW w:w="5000" w:type="pct"/>
            <w:tcBorders>
              <w:top w:val="single" w:sz="4" w:space="0" w:color="auto"/>
              <w:bottom w:val="single" w:sz="8" w:space="0" w:color="auto"/>
              <w:right w:val="single" w:sz="8" w:space="0" w:color="auto"/>
            </w:tcBorders>
            <w:shd w:val="clear" w:color="auto" w:fill="auto"/>
          </w:tcPr>
          <w:p w14:paraId="0C3E0BB0" w14:textId="77777777" w:rsidR="0090052F" w:rsidRPr="00F53A80" w:rsidRDefault="0090052F">
            <w:pPr>
              <w:rPr>
                <w:rFonts w:ascii="Aptos" w:hAnsi="Aptos" w:cs="Arial"/>
                <w:sz w:val="22"/>
              </w:rPr>
            </w:pPr>
          </w:p>
        </w:tc>
      </w:tr>
    </w:tbl>
    <w:p w14:paraId="63808EFD" w14:textId="77777777" w:rsidR="0090052F" w:rsidRPr="00F53A80" w:rsidRDefault="0090052F" w:rsidP="0090052F">
      <w:pPr>
        <w:ind w:right="180"/>
        <w:rPr>
          <w:rFonts w:ascii="Aptos" w:hAnsi="Aptos"/>
          <w:sz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421"/>
        <w:gridCol w:w="8423"/>
      </w:tblGrid>
      <w:tr w:rsidR="0090052F" w:rsidRPr="00F53A80" w14:paraId="05CCAD51" w14:textId="77777777" w:rsidTr="00BC29BE">
        <w:tc>
          <w:tcPr>
            <w:tcW w:w="5000" w:type="pct"/>
            <w:gridSpan w:val="2"/>
            <w:shd w:val="clear" w:color="auto" w:fill="191919"/>
          </w:tcPr>
          <w:p w14:paraId="55FA7E50" w14:textId="77777777" w:rsidR="0090052F" w:rsidRPr="00F53A80" w:rsidRDefault="0090052F">
            <w:pPr>
              <w:spacing w:before="120" w:after="120"/>
              <w:ind w:right="180"/>
              <w:jc w:val="center"/>
              <w:rPr>
                <w:rFonts w:ascii="Aptos" w:hAnsi="Aptos" w:cs="Arial"/>
                <w:b/>
                <w:caps/>
                <w:color w:val="FFFFFF"/>
                <w:sz w:val="22"/>
              </w:rPr>
            </w:pPr>
            <w:r w:rsidRPr="00F53A80">
              <w:rPr>
                <w:rFonts w:ascii="Aptos" w:hAnsi="Aptos" w:cs="Arial"/>
                <w:b/>
                <w:caps/>
                <w:color w:val="FFFFFF"/>
                <w:sz w:val="22"/>
              </w:rPr>
              <w:t>OUTCOME OF Training request</w:t>
            </w:r>
          </w:p>
        </w:tc>
      </w:tr>
      <w:tr w:rsidR="0090052F" w:rsidRPr="00F53A80" w14:paraId="1379961A" w14:textId="77777777" w:rsidTr="00BC29BE">
        <w:trPr>
          <w:trHeight w:val="350"/>
        </w:trPr>
        <w:tc>
          <w:tcPr>
            <w:tcW w:w="5000" w:type="pct"/>
            <w:gridSpan w:val="2"/>
            <w:tcBorders>
              <w:left w:val="single" w:sz="8" w:space="0" w:color="auto"/>
              <w:bottom w:val="single" w:sz="4" w:space="0" w:color="auto"/>
              <w:right w:val="single" w:sz="8" w:space="0" w:color="auto"/>
            </w:tcBorders>
            <w:shd w:val="clear" w:color="auto" w:fill="auto"/>
          </w:tcPr>
          <w:p w14:paraId="18219F45" w14:textId="77777777" w:rsidR="0090052F" w:rsidRPr="00F53A80" w:rsidRDefault="0090052F">
            <w:pPr>
              <w:jc w:val="both"/>
              <w:rPr>
                <w:rFonts w:ascii="Aptos" w:hAnsi="Aptos" w:cs="Arial"/>
                <w:sz w:val="22"/>
              </w:rPr>
            </w:pPr>
          </w:p>
          <w:p w14:paraId="5CE7DF4C" w14:textId="77777777" w:rsidR="0090052F" w:rsidRPr="00F53A80" w:rsidRDefault="0090052F">
            <w:pPr>
              <w:rPr>
                <w:rFonts w:ascii="Aptos" w:hAnsi="Aptos" w:cs="Arial"/>
                <w:sz w:val="22"/>
              </w:rPr>
            </w:pPr>
            <w:r w:rsidRPr="00F53A80">
              <w:rPr>
                <w:rFonts w:ascii="Aptos" w:eastAsia="Wingdings" w:hAnsi="Aptos" w:cs="Wingdings"/>
                <w:sz w:val="22"/>
              </w:rPr>
              <w:t>¨</w:t>
            </w:r>
            <w:r w:rsidRPr="00F53A80">
              <w:rPr>
                <w:rFonts w:ascii="Aptos" w:hAnsi="Aptos" w:cs="Arial"/>
                <w:sz w:val="22"/>
              </w:rPr>
              <w:t xml:space="preserve"> Approved                 </w:t>
            </w:r>
            <w:r w:rsidRPr="00F53A80">
              <w:rPr>
                <w:rFonts w:ascii="Aptos" w:eastAsia="Wingdings" w:hAnsi="Aptos" w:cs="Wingdings"/>
                <w:sz w:val="22"/>
              </w:rPr>
              <w:t>¨</w:t>
            </w:r>
            <w:r w:rsidRPr="00F53A80">
              <w:rPr>
                <w:rFonts w:ascii="Aptos" w:hAnsi="Aptos" w:cs="Arial"/>
                <w:sz w:val="22"/>
              </w:rPr>
              <w:t xml:space="preserve"> Declined</w:t>
            </w:r>
          </w:p>
          <w:p w14:paraId="466E6085" w14:textId="77777777" w:rsidR="0090052F" w:rsidRPr="00F53A80" w:rsidRDefault="0090052F">
            <w:pPr>
              <w:rPr>
                <w:rFonts w:ascii="Aptos" w:hAnsi="Aptos" w:cs="Arial"/>
                <w:sz w:val="22"/>
              </w:rPr>
            </w:pPr>
          </w:p>
        </w:tc>
      </w:tr>
      <w:tr w:rsidR="0090052F" w:rsidRPr="00F53A80" w14:paraId="14E3EF6E" w14:textId="77777777" w:rsidTr="00BC29BE">
        <w:trPr>
          <w:trHeight w:val="325"/>
        </w:trPr>
        <w:tc>
          <w:tcPr>
            <w:tcW w:w="722" w:type="pct"/>
            <w:tcBorders>
              <w:top w:val="single" w:sz="4" w:space="0" w:color="auto"/>
              <w:left w:val="single" w:sz="8" w:space="0" w:color="auto"/>
              <w:bottom w:val="single" w:sz="4" w:space="0" w:color="auto"/>
              <w:right w:val="single" w:sz="4" w:space="0" w:color="auto"/>
            </w:tcBorders>
            <w:shd w:val="clear" w:color="auto" w:fill="E6E6E6"/>
          </w:tcPr>
          <w:p w14:paraId="3A80175F" w14:textId="77777777" w:rsidR="0090052F" w:rsidRPr="00F53A80" w:rsidRDefault="0090052F">
            <w:pPr>
              <w:spacing w:before="120" w:after="120"/>
              <w:rPr>
                <w:rFonts w:ascii="Aptos" w:hAnsi="Aptos" w:cs="Arial"/>
                <w:b/>
                <w:sz w:val="22"/>
              </w:rPr>
            </w:pPr>
            <w:r w:rsidRPr="00F53A80">
              <w:rPr>
                <w:rFonts w:ascii="Aptos" w:hAnsi="Aptos" w:cs="Arial"/>
                <w:b/>
                <w:sz w:val="22"/>
              </w:rPr>
              <w:t>Date of meeting:</w:t>
            </w:r>
          </w:p>
          <w:p w14:paraId="5F0D6CA1" w14:textId="77777777" w:rsidR="0090052F" w:rsidRPr="00F53A80" w:rsidRDefault="0090052F">
            <w:pPr>
              <w:spacing w:before="120" w:after="120"/>
              <w:rPr>
                <w:rFonts w:ascii="Aptos" w:hAnsi="Aptos" w:cs="Arial"/>
                <w:b/>
                <w:sz w:val="22"/>
              </w:rPr>
            </w:pPr>
          </w:p>
        </w:tc>
        <w:tc>
          <w:tcPr>
            <w:tcW w:w="4278" w:type="pct"/>
            <w:tcBorders>
              <w:top w:val="single" w:sz="4" w:space="0" w:color="auto"/>
              <w:left w:val="single" w:sz="4" w:space="0" w:color="auto"/>
              <w:bottom w:val="single" w:sz="4" w:space="0" w:color="auto"/>
              <w:right w:val="single" w:sz="8" w:space="0" w:color="auto"/>
            </w:tcBorders>
            <w:shd w:val="clear" w:color="auto" w:fill="auto"/>
          </w:tcPr>
          <w:p w14:paraId="210D4384" w14:textId="77777777" w:rsidR="0090052F" w:rsidRPr="00F53A80" w:rsidRDefault="0090052F">
            <w:pPr>
              <w:spacing w:before="120" w:after="120"/>
              <w:rPr>
                <w:rFonts w:ascii="Aptos" w:hAnsi="Aptos" w:cs="Arial"/>
                <w:sz w:val="22"/>
              </w:rPr>
            </w:pPr>
          </w:p>
        </w:tc>
      </w:tr>
      <w:tr w:rsidR="0090052F" w:rsidRPr="00F53A80" w14:paraId="500D8638" w14:textId="77777777" w:rsidTr="00BC29BE">
        <w:trPr>
          <w:trHeight w:val="325"/>
        </w:trPr>
        <w:tc>
          <w:tcPr>
            <w:tcW w:w="722" w:type="pct"/>
            <w:tcBorders>
              <w:top w:val="single" w:sz="4" w:space="0" w:color="auto"/>
              <w:left w:val="single" w:sz="8" w:space="0" w:color="auto"/>
              <w:bottom w:val="single" w:sz="4" w:space="0" w:color="auto"/>
              <w:right w:val="single" w:sz="4" w:space="0" w:color="auto"/>
            </w:tcBorders>
            <w:shd w:val="clear" w:color="auto" w:fill="E6E6E6"/>
          </w:tcPr>
          <w:p w14:paraId="07650596" w14:textId="77777777" w:rsidR="0090052F" w:rsidRPr="00F53A80" w:rsidRDefault="0090052F">
            <w:pPr>
              <w:spacing w:before="120" w:after="120"/>
              <w:rPr>
                <w:rFonts w:ascii="Aptos" w:hAnsi="Aptos" w:cs="Arial"/>
                <w:b/>
                <w:sz w:val="22"/>
              </w:rPr>
            </w:pPr>
            <w:r w:rsidRPr="00F53A80">
              <w:rPr>
                <w:rFonts w:ascii="Aptos" w:hAnsi="Aptos" w:cs="Arial"/>
                <w:b/>
                <w:sz w:val="22"/>
              </w:rPr>
              <w:t>Name:</w:t>
            </w:r>
          </w:p>
        </w:tc>
        <w:tc>
          <w:tcPr>
            <w:tcW w:w="4278" w:type="pct"/>
            <w:tcBorders>
              <w:top w:val="single" w:sz="4" w:space="0" w:color="auto"/>
              <w:left w:val="single" w:sz="4" w:space="0" w:color="auto"/>
              <w:bottom w:val="single" w:sz="4" w:space="0" w:color="auto"/>
              <w:right w:val="single" w:sz="8" w:space="0" w:color="auto"/>
            </w:tcBorders>
            <w:shd w:val="clear" w:color="auto" w:fill="auto"/>
          </w:tcPr>
          <w:p w14:paraId="49940EED" w14:textId="77777777" w:rsidR="0090052F" w:rsidRPr="00F53A80" w:rsidRDefault="0090052F">
            <w:pPr>
              <w:spacing w:before="120" w:after="120"/>
              <w:rPr>
                <w:rFonts w:ascii="Aptos" w:hAnsi="Aptos" w:cs="Arial"/>
                <w:sz w:val="22"/>
              </w:rPr>
            </w:pPr>
          </w:p>
        </w:tc>
      </w:tr>
      <w:tr w:rsidR="0090052F" w:rsidRPr="00F53A80" w14:paraId="5C9070C3" w14:textId="77777777" w:rsidTr="00BC29BE">
        <w:trPr>
          <w:trHeight w:val="325"/>
        </w:trPr>
        <w:tc>
          <w:tcPr>
            <w:tcW w:w="722" w:type="pct"/>
            <w:tcBorders>
              <w:top w:val="single" w:sz="4" w:space="0" w:color="auto"/>
              <w:left w:val="single" w:sz="8" w:space="0" w:color="auto"/>
              <w:bottom w:val="single" w:sz="4" w:space="0" w:color="auto"/>
              <w:right w:val="single" w:sz="4" w:space="0" w:color="auto"/>
            </w:tcBorders>
            <w:shd w:val="clear" w:color="auto" w:fill="E6E6E6"/>
          </w:tcPr>
          <w:p w14:paraId="31E2F04E" w14:textId="77777777" w:rsidR="0090052F" w:rsidRPr="00F53A80" w:rsidRDefault="0090052F">
            <w:pPr>
              <w:spacing w:before="120" w:after="120"/>
              <w:rPr>
                <w:rFonts w:ascii="Aptos" w:hAnsi="Aptos" w:cs="Arial"/>
                <w:b/>
                <w:sz w:val="22"/>
              </w:rPr>
            </w:pPr>
            <w:r w:rsidRPr="00F53A80">
              <w:rPr>
                <w:rFonts w:ascii="Aptos" w:hAnsi="Aptos" w:cs="Arial"/>
                <w:b/>
                <w:sz w:val="22"/>
              </w:rPr>
              <w:t xml:space="preserve">Position: </w:t>
            </w:r>
          </w:p>
        </w:tc>
        <w:tc>
          <w:tcPr>
            <w:tcW w:w="4278" w:type="pct"/>
            <w:tcBorders>
              <w:top w:val="single" w:sz="4" w:space="0" w:color="auto"/>
              <w:left w:val="single" w:sz="4" w:space="0" w:color="auto"/>
              <w:bottom w:val="single" w:sz="4" w:space="0" w:color="auto"/>
              <w:right w:val="single" w:sz="8" w:space="0" w:color="auto"/>
            </w:tcBorders>
            <w:shd w:val="clear" w:color="auto" w:fill="auto"/>
          </w:tcPr>
          <w:p w14:paraId="6A29B1A2" w14:textId="77777777" w:rsidR="0090052F" w:rsidRPr="00F53A80" w:rsidRDefault="0090052F">
            <w:pPr>
              <w:spacing w:before="120" w:after="120"/>
              <w:rPr>
                <w:rFonts w:ascii="Aptos" w:hAnsi="Aptos" w:cs="Arial"/>
                <w:sz w:val="22"/>
              </w:rPr>
            </w:pPr>
          </w:p>
        </w:tc>
      </w:tr>
      <w:tr w:rsidR="0090052F" w:rsidRPr="00F53A80" w14:paraId="36CD805F" w14:textId="77777777" w:rsidTr="00BC29BE">
        <w:trPr>
          <w:trHeight w:val="325"/>
        </w:trPr>
        <w:tc>
          <w:tcPr>
            <w:tcW w:w="722" w:type="pct"/>
            <w:tcBorders>
              <w:top w:val="single" w:sz="4" w:space="0" w:color="auto"/>
              <w:left w:val="single" w:sz="8" w:space="0" w:color="auto"/>
              <w:bottom w:val="single" w:sz="4" w:space="0" w:color="auto"/>
              <w:right w:val="single" w:sz="4" w:space="0" w:color="auto"/>
            </w:tcBorders>
            <w:shd w:val="clear" w:color="auto" w:fill="E6E6E6"/>
          </w:tcPr>
          <w:p w14:paraId="2C42CBAC" w14:textId="77777777" w:rsidR="0090052F" w:rsidRPr="00F53A80" w:rsidRDefault="0090052F">
            <w:pPr>
              <w:spacing w:before="120" w:after="120"/>
              <w:rPr>
                <w:rFonts w:ascii="Aptos" w:hAnsi="Aptos" w:cs="Arial"/>
                <w:b/>
                <w:sz w:val="22"/>
              </w:rPr>
            </w:pPr>
            <w:r w:rsidRPr="00F53A80">
              <w:rPr>
                <w:rFonts w:ascii="Aptos" w:hAnsi="Aptos" w:cs="Arial"/>
                <w:b/>
                <w:sz w:val="22"/>
              </w:rPr>
              <w:t xml:space="preserve">Signature: </w:t>
            </w:r>
          </w:p>
        </w:tc>
        <w:tc>
          <w:tcPr>
            <w:tcW w:w="4278" w:type="pct"/>
            <w:tcBorders>
              <w:top w:val="single" w:sz="4" w:space="0" w:color="auto"/>
              <w:left w:val="single" w:sz="4" w:space="0" w:color="auto"/>
              <w:bottom w:val="single" w:sz="4" w:space="0" w:color="auto"/>
              <w:right w:val="single" w:sz="8" w:space="0" w:color="auto"/>
            </w:tcBorders>
            <w:shd w:val="clear" w:color="auto" w:fill="auto"/>
          </w:tcPr>
          <w:p w14:paraId="198C4F5E" w14:textId="77777777" w:rsidR="0090052F" w:rsidRPr="00F53A80" w:rsidRDefault="0090052F">
            <w:pPr>
              <w:spacing w:before="120" w:after="120"/>
              <w:rPr>
                <w:rFonts w:ascii="Aptos" w:hAnsi="Aptos" w:cs="Arial"/>
                <w:sz w:val="22"/>
              </w:rPr>
            </w:pPr>
          </w:p>
        </w:tc>
      </w:tr>
      <w:tr w:rsidR="0090052F" w:rsidRPr="00F53A80" w14:paraId="4E5554DD" w14:textId="77777777" w:rsidTr="00BC29BE">
        <w:trPr>
          <w:trHeight w:val="325"/>
        </w:trPr>
        <w:tc>
          <w:tcPr>
            <w:tcW w:w="722" w:type="pct"/>
            <w:tcBorders>
              <w:top w:val="single" w:sz="4" w:space="0" w:color="auto"/>
              <w:left w:val="single" w:sz="8" w:space="0" w:color="auto"/>
              <w:bottom w:val="single" w:sz="8" w:space="0" w:color="auto"/>
              <w:right w:val="single" w:sz="4" w:space="0" w:color="auto"/>
            </w:tcBorders>
            <w:shd w:val="clear" w:color="auto" w:fill="E6E6E6"/>
          </w:tcPr>
          <w:p w14:paraId="04C29156" w14:textId="77777777" w:rsidR="0090052F" w:rsidRPr="00F53A80" w:rsidRDefault="0090052F">
            <w:pPr>
              <w:spacing w:before="120" w:after="120"/>
              <w:rPr>
                <w:rFonts w:ascii="Aptos" w:hAnsi="Aptos" w:cs="Arial"/>
                <w:b/>
                <w:sz w:val="22"/>
              </w:rPr>
            </w:pPr>
            <w:r w:rsidRPr="00F53A80">
              <w:rPr>
                <w:rFonts w:ascii="Aptos" w:hAnsi="Aptos" w:cs="Arial"/>
                <w:b/>
                <w:sz w:val="22"/>
              </w:rPr>
              <w:t xml:space="preserve">Date: </w:t>
            </w:r>
          </w:p>
        </w:tc>
        <w:tc>
          <w:tcPr>
            <w:tcW w:w="4278" w:type="pct"/>
            <w:tcBorders>
              <w:top w:val="single" w:sz="4" w:space="0" w:color="auto"/>
              <w:left w:val="single" w:sz="4" w:space="0" w:color="auto"/>
              <w:bottom w:val="single" w:sz="8" w:space="0" w:color="auto"/>
              <w:right w:val="single" w:sz="8" w:space="0" w:color="auto"/>
            </w:tcBorders>
            <w:shd w:val="clear" w:color="auto" w:fill="auto"/>
          </w:tcPr>
          <w:p w14:paraId="374E3508" w14:textId="77777777" w:rsidR="0090052F" w:rsidRPr="00F53A80" w:rsidRDefault="0090052F">
            <w:pPr>
              <w:spacing w:before="120" w:after="120"/>
              <w:rPr>
                <w:rFonts w:ascii="Aptos" w:hAnsi="Aptos" w:cs="Arial"/>
                <w:sz w:val="22"/>
              </w:rPr>
            </w:pPr>
          </w:p>
        </w:tc>
      </w:tr>
    </w:tbl>
    <w:p w14:paraId="3AA57DC6" w14:textId="77777777" w:rsidR="0090052F" w:rsidRPr="00F53A80" w:rsidRDefault="0090052F" w:rsidP="0090052F">
      <w:pPr>
        <w:pStyle w:val="TOCHeading"/>
        <w:rPr>
          <w:rFonts w:ascii="Aptos" w:eastAsia="Times New Roman" w:hAnsi="Aptos"/>
          <w:lang w:eastAsia="en-AU"/>
        </w:rPr>
      </w:pPr>
    </w:p>
    <w:p w14:paraId="79D6E673" w14:textId="77777777" w:rsidR="0090052F" w:rsidRPr="00F53A80" w:rsidRDefault="0090052F" w:rsidP="0090052F">
      <w:pPr>
        <w:rPr>
          <w:rFonts w:ascii="Aptos" w:hAnsi="Aptos"/>
          <w:lang w:val="en-US" w:eastAsia="en-AU"/>
        </w:rPr>
      </w:pPr>
    </w:p>
    <w:p w14:paraId="740658B9" w14:textId="5D0C3A29" w:rsidR="0090052F" w:rsidRPr="00F53A80" w:rsidRDefault="0090052F" w:rsidP="0090052F">
      <w:pPr>
        <w:rPr>
          <w:rFonts w:ascii="Aptos" w:hAnsi="Aptos"/>
          <w:lang w:val="en-US" w:eastAsia="en-AU"/>
        </w:rPr>
      </w:pPr>
    </w:p>
    <w:p w14:paraId="7CE74A82" w14:textId="77777777" w:rsidR="0090052F" w:rsidRPr="00F53A80" w:rsidRDefault="0090052F" w:rsidP="0090052F">
      <w:pPr>
        <w:rPr>
          <w:rFonts w:ascii="Aptos" w:hAnsi="Aptos"/>
          <w:lang w:val="en-US" w:eastAsia="en-AU"/>
        </w:rPr>
      </w:pPr>
    </w:p>
    <w:p w14:paraId="51D95DFF" w14:textId="1FA6F3FC" w:rsidR="0090052F" w:rsidRPr="00F53A80" w:rsidRDefault="00672F98" w:rsidP="0090052F">
      <w:pPr>
        <w:keepNext/>
        <w:keepLines/>
        <w:spacing w:before="200"/>
        <w:outlineLvl w:val="2"/>
        <w:rPr>
          <w:rFonts w:ascii="Aptos" w:eastAsia="Times New Roman" w:hAnsi="Aptos"/>
          <w:color w:val="000000"/>
          <w:sz w:val="36"/>
          <w:szCs w:val="32"/>
        </w:rPr>
      </w:pPr>
      <w:bookmarkStart w:id="26" w:name="_Toc523838650"/>
      <w:bookmarkStart w:id="27" w:name="_Toc173156647"/>
      <w:r w:rsidRPr="00F53A80">
        <w:rPr>
          <w:rFonts w:ascii="Aptos" w:eastAsia="Times New Roman" w:hAnsi="Aptos"/>
          <w:color w:val="000000"/>
          <w:sz w:val="36"/>
          <w:szCs w:val="32"/>
        </w:rPr>
        <w:t>Version</w:t>
      </w:r>
      <w:r w:rsidR="0090052F" w:rsidRPr="00F53A80">
        <w:rPr>
          <w:rFonts w:ascii="Aptos" w:eastAsia="Times New Roman" w:hAnsi="Aptos"/>
          <w:color w:val="000000"/>
          <w:sz w:val="36"/>
          <w:szCs w:val="32"/>
        </w:rPr>
        <w:t xml:space="preserve"> History</w:t>
      </w:r>
      <w:bookmarkEnd w:id="26"/>
      <w:bookmarkEnd w:id="27"/>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253"/>
        <w:gridCol w:w="1564"/>
        <w:gridCol w:w="1717"/>
        <w:gridCol w:w="5314"/>
      </w:tblGrid>
      <w:tr w:rsidR="00AC5808" w:rsidRPr="00F53A80" w14:paraId="0D44D38C" w14:textId="77777777" w:rsidTr="6711385A">
        <w:trPr>
          <w:trHeight w:val="282"/>
        </w:trPr>
        <w:tc>
          <w:tcPr>
            <w:tcW w:w="636" w:type="pct"/>
            <w:shd w:val="clear" w:color="auto" w:fill="FFFFFF" w:themeFill="background1"/>
            <w:vAlign w:val="center"/>
          </w:tcPr>
          <w:p w14:paraId="1AF7F1D4" w14:textId="77777777" w:rsidR="00AC5808" w:rsidRPr="00F53A80" w:rsidRDefault="00AC5808">
            <w:pPr>
              <w:spacing w:after="0"/>
              <w:rPr>
                <w:rFonts w:ascii="Aptos" w:hAnsi="Aptos"/>
                <w:b/>
              </w:rPr>
            </w:pPr>
            <w:r w:rsidRPr="00F53A80">
              <w:rPr>
                <w:rFonts w:ascii="Aptos" w:hAnsi="Aptos"/>
                <w:b/>
              </w:rPr>
              <w:t>Version No.</w:t>
            </w:r>
          </w:p>
        </w:tc>
        <w:tc>
          <w:tcPr>
            <w:tcW w:w="794" w:type="pct"/>
            <w:tcBorders>
              <w:right w:val="single" w:sz="4" w:space="0" w:color="auto"/>
            </w:tcBorders>
            <w:shd w:val="clear" w:color="auto" w:fill="FFFFFF" w:themeFill="background1"/>
            <w:vAlign w:val="center"/>
          </w:tcPr>
          <w:p w14:paraId="350524F6" w14:textId="77777777" w:rsidR="00AC5808" w:rsidRPr="00F53A80" w:rsidRDefault="00AC5808">
            <w:pPr>
              <w:spacing w:after="0"/>
              <w:rPr>
                <w:rFonts w:ascii="Aptos" w:hAnsi="Aptos"/>
                <w:b/>
              </w:rPr>
            </w:pPr>
            <w:r w:rsidRPr="00F53A80">
              <w:rPr>
                <w:rFonts w:ascii="Aptos" w:hAnsi="Aptos"/>
                <w:b/>
              </w:rPr>
              <w:t>Date changed</w:t>
            </w:r>
          </w:p>
        </w:tc>
        <w:tc>
          <w:tcPr>
            <w:tcW w:w="872" w:type="pct"/>
            <w:tcBorders>
              <w:left w:val="single" w:sz="4" w:space="0" w:color="auto"/>
              <w:right w:val="single" w:sz="4" w:space="0" w:color="auto"/>
            </w:tcBorders>
            <w:shd w:val="clear" w:color="auto" w:fill="FFFFFF" w:themeFill="background1"/>
            <w:vAlign w:val="center"/>
          </w:tcPr>
          <w:p w14:paraId="265B9CE2" w14:textId="77777777" w:rsidR="00AC5808" w:rsidRPr="00F53A80" w:rsidRDefault="00AC5808">
            <w:pPr>
              <w:spacing w:after="0"/>
              <w:rPr>
                <w:rFonts w:ascii="Aptos" w:hAnsi="Aptos"/>
                <w:b/>
              </w:rPr>
            </w:pPr>
            <w:r w:rsidRPr="00F53A80">
              <w:rPr>
                <w:rFonts w:ascii="Aptos" w:hAnsi="Aptos"/>
                <w:b/>
              </w:rPr>
              <w:t>Modified by</w:t>
            </w:r>
          </w:p>
        </w:tc>
        <w:tc>
          <w:tcPr>
            <w:tcW w:w="2698" w:type="pct"/>
            <w:tcBorders>
              <w:left w:val="single" w:sz="4" w:space="0" w:color="auto"/>
            </w:tcBorders>
            <w:shd w:val="clear" w:color="auto" w:fill="FFFFFF" w:themeFill="background1"/>
            <w:vAlign w:val="center"/>
          </w:tcPr>
          <w:p w14:paraId="239E5C3A" w14:textId="66B5D4EE" w:rsidR="00AC5808" w:rsidRPr="00F53A80" w:rsidRDefault="00AC5808" w:rsidP="6711385A">
            <w:pPr>
              <w:spacing w:after="0"/>
              <w:rPr>
                <w:rFonts w:ascii="Aptos" w:hAnsi="Aptos"/>
                <w:b/>
                <w:bCs/>
              </w:rPr>
            </w:pPr>
            <w:r w:rsidRPr="6711385A">
              <w:rPr>
                <w:rFonts w:ascii="Aptos" w:hAnsi="Aptos"/>
                <w:b/>
                <w:bCs/>
              </w:rPr>
              <w:t>Amendments/Previous adoption details</w:t>
            </w:r>
          </w:p>
        </w:tc>
      </w:tr>
      <w:tr w:rsidR="00AC5808" w:rsidRPr="00F53A80" w14:paraId="5B7E8B7B" w14:textId="77777777" w:rsidTr="6711385A">
        <w:trPr>
          <w:trHeight w:val="282"/>
        </w:trPr>
        <w:tc>
          <w:tcPr>
            <w:tcW w:w="636" w:type="pct"/>
            <w:shd w:val="clear" w:color="auto" w:fill="FFFFFF" w:themeFill="background1"/>
            <w:vAlign w:val="center"/>
          </w:tcPr>
          <w:p w14:paraId="20D32158" w14:textId="69DB4001" w:rsidR="00AC5808" w:rsidRPr="00F53A80" w:rsidRDefault="00AC5808">
            <w:pPr>
              <w:spacing w:after="0"/>
              <w:rPr>
                <w:rFonts w:ascii="Aptos" w:hAnsi="Aptos" w:cs="Arial"/>
              </w:rPr>
            </w:pPr>
            <w:r w:rsidRPr="00F53A80">
              <w:rPr>
                <w:rFonts w:ascii="Aptos" w:hAnsi="Aptos" w:cs="Arial"/>
              </w:rPr>
              <w:t>1</w:t>
            </w:r>
          </w:p>
        </w:tc>
        <w:tc>
          <w:tcPr>
            <w:tcW w:w="794" w:type="pct"/>
            <w:tcBorders>
              <w:right w:val="single" w:sz="4" w:space="0" w:color="auto"/>
            </w:tcBorders>
            <w:shd w:val="clear" w:color="auto" w:fill="FFFFFF" w:themeFill="background1"/>
            <w:vAlign w:val="center"/>
          </w:tcPr>
          <w:p w14:paraId="5EB2F619" w14:textId="3436E18A" w:rsidR="00AC5808" w:rsidRPr="00F53A80" w:rsidRDefault="00AC5808">
            <w:pPr>
              <w:spacing w:after="0"/>
              <w:rPr>
                <w:rFonts w:ascii="Aptos" w:hAnsi="Aptos" w:cs="Arial"/>
              </w:rPr>
            </w:pPr>
            <w:r w:rsidRPr="00F53A80">
              <w:rPr>
                <w:rFonts w:ascii="Aptos" w:hAnsi="Aptos" w:cs="Arial"/>
              </w:rPr>
              <w:t>11/09/2018</w:t>
            </w:r>
          </w:p>
        </w:tc>
        <w:tc>
          <w:tcPr>
            <w:tcW w:w="872" w:type="pct"/>
            <w:tcBorders>
              <w:left w:val="single" w:sz="4" w:space="0" w:color="auto"/>
              <w:right w:val="single" w:sz="4" w:space="0" w:color="auto"/>
            </w:tcBorders>
            <w:shd w:val="clear" w:color="auto" w:fill="FFFFFF" w:themeFill="background1"/>
            <w:vAlign w:val="center"/>
          </w:tcPr>
          <w:p w14:paraId="6C867AC8" w14:textId="28471E18" w:rsidR="00AC5808" w:rsidRPr="00F53A80" w:rsidRDefault="00AC5808">
            <w:pPr>
              <w:spacing w:after="0"/>
              <w:rPr>
                <w:rFonts w:ascii="Aptos" w:hAnsi="Aptos" w:cs="Arial"/>
              </w:rPr>
            </w:pPr>
            <w:r w:rsidRPr="00F53A80">
              <w:rPr>
                <w:rFonts w:ascii="Aptos" w:hAnsi="Aptos" w:cs="Arial"/>
              </w:rPr>
              <w:t>Policy Officer</w:t>
            </w:r>
          </w:p>
        </w:tc>
        <w:tc>
          <w:tcPr>
            <w:tcW w:w="2698" w:type="pct"/>
            <w:tcBorders>
              <w:left w:val="single" w:sz="4" w:space="0" w:color="auto"/>
            </w:tcBorders>
            <w:shd w:val="clear" w:color="auto" w:fill="FFFFFF" w:themeFill="background1"/>
            <w:vAlign w:val="center"/>
          </w:tcPr>
          <w:p w14:paraId="7E21386C" w14:textId="23983E56" w:rsidR="00AC5808" w:rsidRPr="00F53A80" w:rsidRDefault="00AC5808">
            <w:pPr>
              <w:spacing w:after="0"/>
              <w:rPr>
                <w:rFonts w:ascii="Aptos" w:hAnsi="Aptos" w:cs="Arial"/>
              </w:rPr>
            </w:pPr>
            <w:r w:rsidRPr="00F53A80">
              <w:rPr>
                <w:rFonts w:ascii="Aptos" w:hAnsi="Aptos" w:cs="Arial"/>
              </w:rPr>
              <w:t>Adopted by Council on 11/09/2018, minute number 95.</w:t>
            </w:r>
          </w:p>
        </w:tc>
      </w:tr>
      <w:tr w:rsidR="00AC5808" w:rsidRPr="00F53A80" w14:paraId="29E73C0E" w14:textId="77777777" w:rsidTr="6711385A">
        <w:trPr>
          <w:trHeight w:val="282"/>
        </w:trPr>
        <w:tc>
          <w:tcPr>
            <w:tcW w:w="636" w:type="pct"/>
            <w:shd w:val="clear" w:color="auto" w:fill="FFFFFF" w:themeFill="background1"/>
            <w:vAlign w:val="center"/>
          </w:tcPr>
          <w:p w14:paraId="2474575C" w14:textId="08C24F60" w:rsidR="00AC5808" w:rsidRPr="00F53A80" w:rsidRDefault="00AC5808">
            <w:pPr>
              <w:spacing w:after="0"/>
              <w:rPr>
                <w:rFonts w:ascii="Aptos" w:hAnsi="Aptos" w:cs="Arial"/>
              </w:rPr>
            </w:pPr>
            <w:r w:rsidRPr="00F53A80">
              <w:rPr>
                <w:rFonts w:ascii="Aptos" w:hAnsi="Aptos" w:cs="Arial"/>
              </w:rPr>
              <w:t>2</w:t>
            </w:r>
          </w:p>
        </w:tc>
        <w:tc>
          <w:tcPr>
            <w:tcW w:w="794" w:type="pct"/>
            <w:tcBorders>
              <w:right w:val="single" w:sz="4" w:space="0" w:color="auto"/>
            </w:tcBorders>
            <w:shd w:val="clear" w:color="auto" w:fill="FFFFFF" w:themeFill="background1"/>
            <w:vAlign w:val="center"/>
          </w:tcPr>
          <w:p w14:paraId="1E48326D" w14:textId="1F7F16B2" w:rsidR="00AC5808" w:rsidRPr="00F53A80" w:rsidRDefault="00AC5808">
            <w:pPr>
              <w:spacing w:after="0"/>
              <w:rPr>
                <w:rFonts w:ascii="Aptos" w:hAnsi="Aptos" w:cs="Arial"/>
              </w:rPr>
            </w:pPr>
            <w:r w:rsidRPr="00F53A80">
              <w:rPr>
                <w:rFonts w:ascii="Aptos" w:hAnsi="Aptos" w:cs="Arial"/>
              </w:rPr>
              <w:t>09/06/2022</w:t>
            </w:r>
          </w:p>
        </w:tc>
        <w:tc>
          <w:tcPr>
            <w:tcW w:w="872" w:type="pct"/>
            <w:tcBorders>
              <w:left w:val="single" w:sz="4" w:space="0" w:color="auto"/>
              <w:right w:val="single" w:sz="4" w:space="0" w:color="auto"/>
            </w:tcBorders>
            <w:shd w:val="clear" w:color="auto" w:fill="FFFFFF" w:themeFill="background1"/>
            <w:vAlign w:val="center"/>
          </w:tcPr>
          <w:p w14:paraId="260C8BC2" w14:textId="64FC0987" w:rsidR="00AC5808" w:rsidRPr="00F53A80" w:rsidRDefault="00AC5808">
            <w:pPr>
              <w:spacing w:after="0"/>
              <w:rPr>
                <w:rFonts w:ascii="Aptos" w:hAnsi="Aptos" w:cs="Arial"/>
              </w:rPr>
            </w:pPr>
            <w:r w:rsidRPr="00F53A80">
              <w:rPr>
                <w:rFonts w:ascii="Aptos" w:hAnsi="Aptos" w:cs="Arial"/>
              </w:rPr>
              <w:t>Governance Officer</w:t>
            </w:r>
          </w:p>
        </w:tc>
        <w:tc>
          <w:tcPr>
            <w:tcW w:w="2698" w:type="pct"/>
            <w:tcBorders>
              <w:left w:val="single" w:sz="4" w:space="0" w:color="auto"/>
            </w:tcBorders>
            <w:shd w:val="clear" w:color="auto" w:fill="FFFFFF" w:themeFill="background1"/>
            <w:vAlign w:val="center"/>
          </w:tcPr>
          <w:p w14:paraId="04F72C1A" w14:textId="655C0F7C" w:rsidR="00AC5808" w:rsidRPr="00F53A80" w:rsidRDefault="00AC5808">
            <w:pPr>
              <w:spacing w:after="0"/>
              <w:rPr>
                <w:rFonts w:ascii="Aptos" w:hAnsi="Aptos" w:cs="Arial"/>
              </w:rPr>
            </w:pPr>
            <w:r w:rsidRPr="00F53A80">
              <w:rPr>
                <w:rFonts w:ascii="Aptos" w:hAnsi="Aptos" w:cs="Arial"/>
              </w:rPr>
              <w:t xml:space="preserve">Relevant provisions from current policy merged with the suggested Payment of Expenses and Provision of Facilities to Councillors template provided by OLG. </w:t>
            </w:r>
          </w:p>
          <w:p w14:paraId="4B3B7F01" w14:textId="29B6CBA4" w:rsidR="00AC5808" w:rsidRPr="00F53A80" w:rsidRDefault="00AC5808">
            <w:pPr>
              <w:spacing w:after="0"/>
              <w:rPr>
                <w:rFonts w:ascii="Aptos" w:hAnsi="Aptos" w:cs="Arial"/>
              </w:rPr>
            </w:pPr>
            <w:r w:rsidRPr="00F53A80">
              <w:rPr>
                <w:rFonts w:ascii="Aptos" w:hAnsi="Aptos" w:cs="Arial"/>
              </w:rPr>
              <w:t>Provisions in the current policy that are not also in the OLG template were omitted.</w:t>
            </w:r>
          </w:p>
          <w:p w14:paraId="1DE540F1" w14:textId="32043511" w:rsidR="00AC5808" w:rsidRPr="00F53A80" w:rsidRDefault="00AC5808" w:rsidP="6711385A">
            <w:pPr>
              <w:spacing w:after="0"/>
              <w:rPr>
                <w:rFonts w:ascii="Aptos" w:hAnsi="Aptos" w:cs="Arial"/>
              </w:rPr>
            </w:pPr>
            <w:r w:rsidRPr="6711385A">
              <w:rPr>
                <w:rFonts w:ascii="Aptos" w:hAnsi="Aptos" w:cs="Arial"/>
              </w:rPr>
              <w:t>Figures updated in accordance with 2022-23 budget.</w:t>
            </w:r>
          </w:p>
          <w:p w14:paraId="1977F463" w14:textId="77777777" w:rsidR="00AC5808" w:rsidRPr="00F53A80" w:rsidRDefault="00AC5808">
            <w:pPr>
              <w:spacing w:after="0"/>
              <w:rPr>
                <w:rFonts w:ascii="Aptos" w:hAnsi="Aptos" w:cs="Arial"/>
              </w:rPr>
            </w:pPr>
          </w:p>
        </w:tc>
      </w:tr>
      <w:tr w:rsidR="00AC5808" w:rsidRPr="00F53A80" w14:paraId="00D5A667" w14:textId="77777777" w:rsidTr="6711385A">
        <w:trPr>
          <w:trHeight w:val="282"/>
        </w:trPr>
        <w:tc>
          <w:tcPr>
            <w:tcW w:w="636" w:type="pct"/>
            <w:shd w:val="clear" w:color="auto" w:fill="FFFFFF" w:themeFill="background1"/>
            <w:vAlign w:val="center"/>
          </w:tcPr>
          <w:p w14:paraId="26F7A082" w14:textId="2EB34339" w:rsidR="00AC5808" w:rsidRPr="00F53A80" w:rsidRDefault="00AC5808">
            <w:pPr>
              <w:spacing w:after="0"/>
              <w:rPr>
                <w:rFonts w:ascii="Aptos" w:hAnsi="Aptos" w:cs="Arial"/>
              </w:rPr>
            </w:pPr>
            <w:r w:rsidRPr="00F53A80">
              <w:rPr>
                <w:rFonts w:ascii="Aptos" w:hAnsi="Aptos" w:cs="Arial"/>
              </w:rPr>
              <w:t>3</w:t>
            </w:r>
          </w:p>
        </w:tc>
        <w:tc>
          <w:tcPr>
            <w:tcW w:w="794" w:type="pct"/>
            <w:tcBorders>
              <w:right w:val="single" w:sz="4" w:space="0" w:color="auto"/>
            </w:tcBorders>
            <w:shd w:val="clear" w:color="auto" w:fill="FFFFFF" w:themeFill="background1"/>
            <w:vAlign w:val="center"/>
          </w:tcPr>
          <w:p w14:paraId="04D55048" w14:textId="38B92402" w:rsidR="00AC5808" w:rsidRPr="00F53A80" w:rsidRDefault="00AC5808">
            <w:pPr>
              <w:spacing w:after="0"/>
              <w:rPr>
                <w:rFonts w:ascii="Aptos" w:hAnsi="Aptos" w:cs="Arial"/>
              </w:rPr>
            </w:pPr>
            <w:r w:rsidRPr="00F53A80">
              <w:rPr>
                <w:rFonts w:ascii="Aptos" w:hAnsi="Aptos" w:cs="Arial"/>
              </w:rPr>
              <w:t>13/09/2022</w:t>
            </w:r>
          </w:p>
        </w:tc>
        <w:tc>
          <w:tcPr>
            <w:tcW w:w="872" w:type="pct"/>
            <w:tcBorders>
              <w:left w:val="single" w:sz="4" w:space="0" w:color="auto"/>
              <w:right w:val="single" w:sz="4" w:space="0" w:color="auto"/>
            </w:tcBorders>
            <w:shd w:val="clear" w:color="auto" w:fill="FFFFFF" w:themeFill="background1"/>
            <w:vAlign w:val="center"/>
          </w:tcPr>
          <w:p w14:paraId="647CEBE7" w14:textId="7D6B5643" w:rsidR="00AC5808" w:rsidRPr="00F53A80" w:rsidRDefault="00AC5808">
            <w:pPr>
              <w:spacing w:after="0"/>
              <w:rPr>
                <w:rFonts w:ascii="Aptos" w:hAnsi="Aptos" w:cs="Arial"/>
              </w:rPr>
            </w:pPr>
            <w:r w:rsidRPr="00F53A80">
              <w:rPr>
                <w:rFonts w:ascii="Aptos" w:hAnsi="Aptos" w:cs="Arial"/>
              </w:rPr>
              <w:t>Business Improvement Officer</w:t>
            </w:r>
          </w:p>
        </w:tc>
        <w:tc>
          <w:tcPr>
            <w:tcW w:w="2698" w:type="pct"/>
            <w:tcBorders>
              <w:left w:val="single" w:sz="4" w:space="0" w:color="auto"/>
            </w:tcBorders>
            <w:shd w:val="clear" w:color="auto" w:fill="FFFFFF" w:themeFill="background1"/>
            <w:vAlign w:val="center"/>
          </w:tcPr>
          <w:p w14:paraId="2637EA11" w14:textId="06C63667" w:rsidR="00AC5808" w:rsidRPr="00F53A80" w:rsidRDefault="00AC5808">
            <w:pPr>
              <w:spacing w:after="0"/>
              <w:rPr>
                <w:rFonts w:ascii="Aptos" w:hAnsi="Aptos"/>
              </w:rPr>
            </w:pPr>
            <w:r w:rsidRPr="00F53A80">
              <w:rPr>
                <w:rFonts w:ascii="Aptos" w:hAnsi="Aptos"/>
              </w:rPr>
              <w:t>Removed reference to the exemptions for reporting details of travel below the $1,500 per person threshold section 6.5</w:t>
            </w:r>
          </w:p>
          <w:p w14:paraId="7D21C4B6" w14:textId="07CF5A53" w:rsidR="00AC5808" w:rsidRPr="00F53A80" w:rsidRDefault="00AC5808">
            <w:pPr>
              <w:spacing w:after="0"/>
              <w:rPr>
                <w:rFonts w:ascii="Aptos" w:hAnsi="Aptos"/>
              </w:rPr>
            </w:pPr>
            <w:r w:rsidRPr="00F53A80">
              <w:rPr>
                <w:rFonts w:ascii="Aptos" w:hAnsi="Aptos"/>
              </w:rPr>
              <w:t>Removed word ‘interstate’ from section 6.3 and 6.4.</w:t>
            </w:r>
          </w:p>
          <w:p w14:paraId="10C7DBBB" w14:textId="66B80C68" w:rsidR="00AC5808" w:rsidRPr="00F53A80" w:rsidRDefault="00AC5808">
            <w:pPr>
              <w:spacing w:after="0"/>
              <w:rPr>
                <w:rFonts w:ascii="Aptos" w:hAnsi="Aptos"/>
              </w:rPr>
            </w:pPr>
            <w:r w:rsidRPr="00F53A80">
              <w:rPr>
                <w:rFonts w:ascii="Aptos" w:hAnsi="Aptos"/>
              </w:rPr>
              <w:t>Updated section 8 Legal Assistance to be in line with OLG template.</w:t>
            </w:r>
          </w:p>
          <w:p w14:paraId="57515BC0" w14:textId="77777777" w:rsidR="00AC5808" w:rsidRPr="00F53A80" w:rsidRDefault="00AC5808">
            <w:pPr>
              <w:spacing w:after="0"/>
              <w:rPr>
                <w:rFonts w:ascii="Aptos" w:hAnsi="Aptos"/>
              </w:rPr>
            </w:pPr>
            <w:r w:rsidRPr="00F53A80">
              <w:rPr>
                <w:rFonts w:ascii="Aptos" w:hAnsi="Aptos"/>
              </w:rPr>
              <w:t>Formatting</w:t>
            </w:r>
          </w:p>
          <w:p w14:paraId="391A9F66" w14:textId="77777777" w:rsidR="00AC5808" w:rsidRPr="00F53A80" w:rsidRDefault="00AC5808">
            <w:pPr>
              <w:spacing w:after="0"/>
              <w:rPr>
                <w:rFonts w:ascii="Aptos" w:hAnsi="Aptos"/>
              </w:rPr>
            </w:pPr>
            <w:r w:rsidRPr="00F53A80">
              <w:rPr>
                <w:rFonts w:ascii="Aptos" w:hAnsi="Aptos"/>
              </w:rPr>
              <w:t>Change of Policy title in line with OLG’s model Policy.</w:t>
            </w:r>
          </w:p>
          <w:p w14:paraId="2772F960" w14:textId="42E8657A" w:rsidR="00AC5808" w:rsidRPr="00F53A80" w:rsidRDefault="00AC5808">
            <w:pPr>
              <w:spacing w:after="0"/>
              <w:rPr>
                <w:rFonts w:ascii="Aptos" w:hAnsi="Aptos" w:cs="Arial"/>
              </w:rPr>
            </w:pPr>
            <w:r w:rsidRPr="00F53A80">
              <w:rPr>
                <w:rFonts w:ascii="Aptos" w:hAnsi="Aptos"/>
              </w:rPr>
              <w:t xml:space="preserve">Amendments Noted by Council at the Ordinary Council meeting on 27/09/2022, Minute No 78. </w:t>
            </w:r>
          </w:p>
        </w:tc>
      </w:tr>
      <w:tr w:rsidR="00AC5808" w:rsidRPr="00F53A80" w14:paraId="69489370" w14:textId="77777777" w:rsidTr="6711385A">
        <w:trPr>
          <w:trHeight w:val="282"/>
        </w:trPr>
        <w:tc>
          <w:tcPr>
            <w:tcW w:w="636" w:type="pct"/>
            <w:shd w:val="clear" w:color="auto" w:fill="FFFFFF" w:themeFill="background1"/>
            <w:vAlign w:val="center"/>
          </w:tcPr>
          <w:p w14:paraId="7CA78645" w14:textId="71AA20D7" w:rsidR="00AC5808" w:rsidRPr="00F53A80" w:rsidRDefault="00AC5808">
            <w:pPr>
              <w:spacing w:after="0"/>
              <w:rPr>
                <w:rFonts w:ascii="Aptos" w:hAnsi="Aptos" w:cs="Arial"/>
              </w:rPr>
            </w:pPr>
            <w:r w:rsidRPr="00F53A80">
              <w:rPr>
                <w:rFonts w:ascii="Aptos" w:hAnsi="Aptos" w:cs="Arial"/>
              </w:rPr>
              <w:t>4</w:t>
            </w:r>
          </w:p>
        </w:tc>
        <w:tc>
          <w:tcPr>
            <w:tcW w:w="794" w:type="pct"/>
            <w:tcBorders>
              <w:right w:val="single" w:sz="4" w:space="0" w:color="auto"/>
            </w:tcBorders>
            <w:shd w:val="clear" w:color="auto" w:fill="FFFFFF" w:themeFill="background1"/>
            <w:vAlign w:val="center"/>
          </w:tcPr>
          <w:p w14:paraId="41D6EEDE" w14:textId="0D33B227" w:rsidR="00AC5808" w:rsidRPr="00F53A80" w:rsidRDefault="00AC5808">
            <w:pPr>
              <w:spacing w:after="0"/>
              <w:rPr>
                <w:rFonts w:ascii="Aptos" w:hAnsi="Aptos" w:cs="Arial"/>
              </w:rPr>
            </w:pPr>
            <w:r w:rsidRPr="00F53A80">
              <w:rPr>
                <w:rFonts w:ascii="Aptos" w:hAnsi="Aptos" w:cs="Arial"/>
              </w:rPr>
              <w:t>19/10/2024</w:t>
            </w:r>
          </w:p>
        </w:tc>
        <w:tc>
          <w:tcPr>
            <w:tcW w:w="872" w:type="pct"/>
            <w:tcBorders>
              <w:left w:val="single" w:sz="4" w:space="0" w:color="auto"/>
              <w:right w:val="single" w:sz="4" w:space="0" w:color="auto"/>
            </w:tcBorders>
            <w:shd w:val="clear" w:color="auto" w:fill="FFFFFF" w:themeFill="background1"/>
            <w:vAlign w:val="center"/>
          </w:tcPr>
          <w:p w14:paraId="41C8F3BE" w14:textId="1F95D372" w:rsidR="00AC5808" w:rsidRPr="00F53A80" w:rsidRDefault="00AC5808">
            <w:pPr>
              <w:spacing w:after="0"/>
              <w:rPr>
                <w:rFonts w:ascii="Aptos" w:hAnsi="Aptos" w:cs="Arial"/>
              </w:rPr>
            </w:pPr>
            <w:r w:rsidRPr="00F53A80">
              <w:rPr>
                <w:rFonts w:ascii="Aptos" w:hAnsi="Aptos" w:cs="Arial"/>
              </w:rPr>
              <w:t>Manager Governance and Risk</w:t>
            </w:r>
          </w:p>
        </w:tc>
        <w:tc>
          <w:tcPr>
            <w:tcW w:w="2698" w:type="pct"/>
            <w:tcBorders>
              <w:left w:val="single" w:sz="4" w:space="0" w:color="auto"/>
            </w:tcBorders>
            <w:shd w:val="clear" w:color="auto" w:fill="FFFFFF" w:themeFill="background1"/>
            <w:vAlign w:val="center"/>
          </w:tcPr>
          <w:p w14:paraId="553B9178" w14:textId="04763E22" w:rsidR="00AC5808" w:rsidRPr="00F53A80" w:rsidRDefault="00AC5808">
            <w:pPr>
              <w:spacing w:after="0"/>
              <w:rPr>
                <w:rFonts w:ascii="Aptos" w:hAnsi="Aptos" w:cs="Arial"/>
              </w:rPr>
            </w:pPr>
            <w:r w:rsidRPr="00F53A80">
              <w:rPr>
                <w:rFonts w:ascii="Aptos" w:hAnsi="Aptos" w:cs="Arial"/>
              </w:rPr>
              <w:t xml:space="preserve">Reviewed and figures updated. </w:t>
            </w:r>
          </w:p>
        </w:tc>
      </w:tr>
      <w:tr w:rsidR="00D16066" w:rsidRPr="00F53A80" w14:paraId="5FBF2C9B" w14:textId="77777777" w:rsidTr="6711385A">
        <w:trPr>
          <w:trHeight w:val="282"/>
        </w:trPr>
        <w:tc>
          <w:tcPr>
            <w:tcW w:w="636" w:type="pct"/>
            <w:shd w:val="clear" w:color="auto" w:fill="FFFFFF" w:themeFill="background1"/>
            <w:vAlign w:val="center"/>
          </w:tcPr>
          <w:p w14:paraId="190D324F" w14:textId="77777777" w:rsidR="00D16066" w:rsidRPr="00F53A80" w:rsidRDefault="00D16066">
            <w:pPr>
              <w:spacing w:after="0"/>
              <w:rPr>
                <w:rFonts w:ascii="Aptos" w:hAnsi="Aptos" w:cs="Arial"/>
              </w:rPr>
            </w:pPr>
          </w:p>
        </w:tc>
        <w:tc>
          <w:tcPr>
            <w:tcW w:w="794" w:type="pct"/>
            <w:tcBorders>
              <w:right w:val="single" w:sz="4" w:space="0" w:color="auto"/>
            </w:tcBorders>
            <w:shd w:val="clear" w:color="auto" w:fill="FFFFFF" w:themeFill="background1"/>
            <w:vAlign w:val="center"/>
          </w:tcPr>
          <w:p w14:paraId="2A4FCD5A" w14:textId="77777777" w:rsidR="00D16066" w:rsidRPr="00F53A80" w:rsidRDefault="00D16066">
            <w:pPr>
              <w:spacing w:after="0"/>
              <w:rPr>
                <w:rFonts w:ascii="Aptos" w:hAnsi="Aptos" w:cs="Arial"/>
              </w:rPr>
            </w:pPr>
          </w:p>
        </w:tc>
        <w:tc>
          <w:tcPr>
            <w:tcW w:w="872" w:type="pct"/>
            <w:tcBorders>
              <w:left w:val="single" w:sz="4" w:space="0" w:color="auto"/>
              <w:right w:val="single" w:sz="4" w:space="0" w:color="auto"/>
            </w:tcBorders>
            <w:shd w:val="clear" w:color="auto" w:fill="FFFFFF" w:themeFill="background1"/>
            <w:vAlign w:val="center"/>
          </w:tcPr>
          <w:p w14:paraId="5285C891" w14:textId="77777777" w:rsidR="00D16066" w:rsidRPr="00F53A80" w:rsidRDefault="00D16066">
            <w:pPr>
              <w:spacing w:after="0"/>
              <w:rPr>
                <w:rFonts w:ascii="Aptos" w:hAnsi="Aptos" w:cs="Arial"/>
              </w:rPr>
            </w:pPr>
          </w:p>
        </w:tc>
        <w:tc>
          <w:tcPr>
            <w:tcW w:w="2698" w:type="pct"/>
            <w:tcBorders>
              <w:left w:val="single" w:sz="4" w:space="0" w:color="auto"/>
            </w:tcBorders>
            <w:shd w:val="clear" w:color="auto" w:fill="FFFFFF" w:themeFill="background1"/>
            <w:vAlign w:val="center"/>
          </w:tcPr>
          <w:p w14:paraId="716C3877" w14:textId="77777777" w:rsidR="00D16066" w:rsidRPr="00F53A80" w:rsidRDefault="00D16066">
            <w:pPr>
              <w:spacing w:after="0"/>
              <w:rPr>
                <w:rFonts w:ascii="Aptos" w:hAnsi="Aptos" w:cs="Arial"/>
              </w:rPr>
            </w:pPr>
          </w:p>
        </w:tc>
      </w:tr>
    </w:tbl>
    <w:p w14:paraId="204D30A4" w14:textId="77777777" w:rsidR="0090052F" w:rsidRPr="00F53A80" w:rsidRDefault="0090052F" w:rsidP="0090052F">
      <w:pPr>
        <w:rPr>
          <w:rFonts w:ascii="Aptos" w:hAnsi="Aptos"/>
        </w:rPr>
      </w:pPr>
    </w:p>
    <w:p w14:paraId="3BB9A9DC" w14:textId="77777777" w:rsidR="00260085" w:rsidRPr="00F53A80" w:rsidRDefault="00260085" w:rsidP="0090052F">
      <w:pPr>
        <w:pStyle w:val="Title"/>
        <w:spacing w:line="276" w:lineRule="auto"/>
        <w:rPr>
          <w:rFonts w:ascii="Aptos" w:eastAsia="Times New Roman" w:hAnsi="Aptos"/>
          <w:lang w:eastAsia="en-AU"/>
        </w:rPr>
      </w:pPr>
    </w:p>
    <w:sectPr w:rsidR="00260085" w:rsidRPr="00F53A80" w:rsidSect="00414F11">
      <w:headerReference w:type="default" r:id="rId16"/>
      <w:headerReference w:type="first" r:id="rId17"/>
      <w:footerReference w:type="first" r:id="rId18"/>
      <w:pgSz w:w="11906" w:h="16838"/>
      <w:pgMar w:top="1418" w:right="1021" w:bottom="1701" w:left="102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2F60C" w14:textId="77777777" w:rsidR="00D83E51" w:rsidRDefault="00D83E51" w:rsidP="00086FA4">
      <w:pPr>
        <w:spacing w:after="0" w:line="240" w:lineRule="auto"/>
      </w:pPr>
      <w:r>
        <w:separator/>
      </w:r>
    </w:p>
  </w:endnote>
  <w:endnote w:type="continuationSeparator" w:id="0">
    <w:p w14:paraId="280A13A4" w14:textId="77777777" w:rsidR="00D83E51" w:rsidRDefault="00D83E51" w:rsidP="00086FA4">
      <w:pPr>
        <w:spacing w:after="0" w:line="240" w:lineRule="auto"/>
      </w:pPr>
      <w:r>
        <w:continuationSeparator/>
      </w:r>
    </w:p>
  </w:endnote>
  <w:endnote w:type="continuationNotice" w:id="1">
    <w:p w14:paraId="11D949CC" w14:textId="77777777" w:rsidR="00D83E51" w:rsidRDefault="00D83E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imes New Roman"/>
        <w:sz w:val="20"/>
        <w:szCs w:val="22"/>
      </w:rPr>
      <w:id w:val="172694569"/>
      <w:docPartObj>
        <w:docPartGallery w:val="Page Numbers (Bottom of Page)"/>
        <w:docPartUnique/>
      </w:docPartObj>
    </w:sdtPr>
    <w:sdtEndPr>
      <w:rPr>
        <w:noProof/>
        <w:szCs w:val="20"/>
      </w:rPr>
    </w:sdtEndPr>
    <w:sdtContent>
      <w:p w14:paraId="36BE49CF" w14:textId="3E58CE68" w:rsidR="00414F11" w:rsidRPr="00227891" w:rsidRDefault="00655474" w:rsidP="00414F11">
        <w:pPr>
          <w:pStyle w:val="FooterControlDoc"/>
        </w:pPr>
        <w:r>
          <w:t>Record Number</w:t>
        </w:r>
        <w:r w:rsidR="00414F11" w:rsidRPr="00227891">
          <w:t>:</w:t>
        </w:r>
        <w:r w:rsidR="00AC13EF">
          <w:t xml:space="preserve"> </w:t>
        </w:r>
        <w:r w:rsidR="00414F11">
          <w:t>919536</w:t>
        </w:r>
        <w:r w:rsidR="00AC13EF">
          <w:t xml:space="preserve"> -</w:t>
        </w:r>
        <w:r w:rsidR="00A35DAD" w:rsidRPr="00A35DAD">
          <w:t xml:space="preserve"> </w:t>
        </w:r>
        <w:r w:rsidR="00A35DAD" w:rsidRPr="00C028E7">
          <w:t>DRAFT Councillor Expenses and Facilities Policy</w:t>
        </w:r>
        <w:r w:rsidR="00A35DAD">
          <w:t xml:space="preserve"> - </w:t>
        </w:r>
        <w:r w:rsidR="00A35DAD" w:rsidRPr="00C028E7">
          <w:t>MSC02E</w:t>
        </w:r>
        <w:r w:rsidR="00414F11" w:rsidRPr="00227891">
          <w:tab/>
          <w:t xml:space="preserve">Page </w:t>
        </w:r>
        <w:r w:rsidR="00414F11" w:rsidRPr="00227891">
          <w:fldChar w:fldCharType="begin"/>
        </w:r>
        <w:r w:rsidR="00414F11" w:rsidRPr="00227891">
          <w:instrText xml:space="preserve"> PAGE </w:instrText>
        </w:r>
        <w:r w:rsidR="00414F11" w:rsidRPr="00227891">
          <w:fldChar w:fldCharType="separate"/>
        </w:r>
        <w:r w:rsidR="00414F11">
          <w:t>2</w:t>
        </w:r>
        <w:r w:rsidR="00414F11" w:rsidRPr="00227891">
          <w:fldChar w:fldCharType="end"/>
        </w:r>
        <w:r w:rsidR="00414F11" w:rsidRPr="00227891">
          <w:t xml:space="preserve"> of </w:t>
        </w:r>
        <w:r w:rsidR="00610E97">
          <w:fldChar w:fldCharType="begin"/>
        </w:r>
        <w:r w:rsidR="00610E97">
          <w:instrText xml:space="preserve"> NUMPAGES  </w:instrText>
        </w:r>
        <w:r w:rsidR="00610E97">
          <w:fldChar w:fldCharType="separate"/>
        </w:r>
        <w:r w:rsidR="00414F11">
          <w:t>18</w:t>
        </w:r>
        <w:r w:rsidR="00610E97">
          <w:fldChar w:fldCharType="end"/>
        </w:r>
      </w:p>
      <w:p w14:paraId="3D225F18" w14:textId="76059743" w:rsidR="00414F11" w:rsidRPr="00A05C30" w:rsidRDefault="6711385A" w:rsidP="00414F11">
        <w:pPr>
          <w:pStyle w:val="FooterControlDoc"/>
        </w:pPr>
        <w:r w:rsidRPr="6711385A">
          <w:t>Uncontrolled document when printed</w:t>
        </w:r>
        <w:r w:rsidR="7A35A6EB">
          <w:tab/>
        </w:r>
        <w:r w:rsidRPr="6711385A">
          <w:t xml:space="preserve">Date printed - </w:t>
        </w:r>
        <w:r w:rsidR="7A35A6EB">
          <w:fldChar w:fldCharType="begin"/>
        </w:r>
        <w:r w:rsidR="7A35A6EB">
          <w:instrText xml:space="preserve"> DATE \@ "d MMMM yyyy" </w:instrText>
        </w:r>
        <w:r w:rsidR="7A35A6EB">
          <w:fldChar w:fldCharType="separate"/>
        </w:r>
        <w:r w:rsidR="007153F9">
          <w:rPr>
            <w:noProof/>
          </w:rPr>
          <w:t>2</w:t>
        </w:r>
        <w:r w:rsidR="00EC5E2F">
          <w:rPr>
            <w:noProof/>
          </w:rPr>
          <w:t>7</w:t>
        </w:r>
        <w:r w:rsidR="007153F9">
          <w:rPr>
            <w:noProof/>
          </w:rPr>
          <w:t xml:space="preserve"> February 2025</w:t>
        </w:r>
        <w:r w:rsidR="7A35A6EB">
          <w:fldChar w:fldCharType="end"/>
        </w:r>
      </w:p>
      <w:p w14:paraId="0F006D16" w14:textId="74CB9792" w:rsidR="0090052F" w:rsidRPr="00471B34" w:rsidRDefault="00000000">
        <w:pPr>
          <w:pStyle w:val="Footer"/>
          <w:rPr>
            <w:rFonts w:cs="Arial"/>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B098F" w14:textId="77777777" w:rsidR="00003FA4" w:rsidRPr="006479C6" w:rsidRDefault="00003FA4" w:rsidP="00003FA4">
    <w:pPr>
      <w:pStyle w:val="Footer"/>
      <w:tabs>
        <w:tab w:val="right" w:pos="8789"/>
      </w:tabs>
      <w:spacing w:after="0"/>
      <w:ind w:left="-284" w:right="-483"/>
      <w:jc w:val="center"/>
      <w:rPr>
        <w:rFonts w:cs="Arial"/>
        <w:sz w:val="16"/>
        <w:szCs w:val="16"/>
        <w:lang w:val="en-US"/>
      </w:rPr>
    </w:pPr>
    <w:r w:rsidRPr="006479C6">
      <w:rPr>
        <w:rFonts w:cs="Arial"/>
        <w:sz w:val="16"/>
        <w:szCs w:val="16"/>
        <w:lang w:val="en-US"/>
      </w:rPr>
      <w:t xml:space="preserve">This document is a controlled document. Before using this document, check it is the latest version by referring to Council’s </w:t>
    </w:r>
  </w:p>
  <w:p w14:paraId="583DDE72" w14:textId="4B12A7C7" w:rsidR="009105B3" w:rsidRDefault="00003FA4" w:rsidP="00003FA4">
    <w:pPr>
      <w:pStyle w:val="Footer"/>
      <w:tabs>
        <w:tab w:val="right" w:pos="8789"/>
      </w:tabs>
      <w:spacing w:after="0"/>
      <w:ind w:left="-284" w:right="-483"/>
      <w:jc w:val="center"/>
      <w:rPr>
        <w:rFonts w:cs="Arial"/>
        <w:sz w:val="16"/>
        <w:szCs w:val="16"/>
        <w:lang w:val="en-US"/>
      </w:rPr>
    </w:pPr>
    <w:r w:rsidRPr="006479C6">
      <w:rPr>
        <w:rFonts w:cs="Arial"/>
        <w:sz w:val="16"/>
        <w:szCs w:val="16"/>
        <w:lang w:val="en-US"/>
      </w:rPr>
      <w:t>EDRMS and ensuring you are using the Last Approved Version. Printed or downloaded versions of this document are uncontrolled.</w:t>
    </w:r>
  </w:p>
  <w:p w14:paraId="56680220" w14:textId="2F16B99B" w:rsidR="00D14284" w:rsidRDefault="00D14284" w:rsidP="00003FA4">
    <w:pPr>
      <w:pStyle w:val="Footer"/>
      <w:tabs>
        <w:tab w:val="right" w:pos="8789"/>
      </w:tabs>
      <w:spacing w:after="0"/>
      <w:ind w:left="-284" w:right="-483"/>
      <w:jc w:val="center"/>
      <w:rPr>
        <w:rFonts w:cs="Arial"/>
        <w:sz w:val="16"/>
        <w:szCs w:val="16"/>
        <w:lang w:val="en-US"/>
      </w:rPr>
    </w:pPr>
    <w:r w:rsidRPr="008031DB">
      <w:rPr>
        <w:noProof/>
      </w:rPr>
      <w:drawing>
        <wp:anchor distT="0" distB="0" distL="114300" distR="114300" simplePos="0" relativeHeight="251658240" behindDoc="0" locked="0" layoutInCell="1" allowOverlap="1" wp14:anchorId="15DB2AE1" wp14:editId="1408BCBA">
          <wp:simplePos x="0" y="0"/>
          <wp:positionH relativeFrom="column">
            <wp:posOffset>0</wp:posOffset>
          </wp:positionH>
          <wp:positionV relativeFrom="paragraph">
            <wp:posOffset>-635</wp:posOffset>
          </wp:positionV>
          <wp:extent cx="6263640" cy="690245"/>
          <wp:effectExtent l="0" t="0" r="0" b="0"/>
          <wp:wrapNone/>
          <wp:docPr id="681145138" name="Picture 681145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3640" cy="690245"/>
                  </a:xfrm>
                  <a:prstGeom prst="rect">
                    <a:avLst/>
                  </a:prstGeom>
                  <a:noFill/>
                  <a:ln>
                    <a:noFill/>
                  </a:ln>
                </pic:spPr>
              </pic:pic>
            </a:graphicData>
          </a:graphic>
        </wp:anchor>
      </w:drawing>
    </w:r>
  </w:p>
  <w:p w14:paraId="307F0F01" w14:textId="77777777" w:rsidR="00D14284" w:rsidRDefault="00D14284" w:rsidP="00003FA4">
    <w:pPr>
      <w:pStyle w:val="Footer"/>
      <w:tabs>
        <w:tab w:val="right" w:pos="8789"/>
      </w:tabs>
      <w:spacing w:after="0"/>
      <w:ind w:left="-284" w:right="-483"/>
      <w:jc w:val="center"/>
      <w:rPr>
        <w:rFonts w:cs="Arial"/>
        <w:sz w:val="16"/>
        <w:szCs w:val="16"/>
        <w:lang w:val="en-US"/>
      </w:rPr>
    </w:pPr>
  </w:p>
  <w:p w14:paraId="6D9DFAD7" w14:textId="77777777" w:rsidR="00D14284" w:rsidRDefault="00D14284" w:rsidP="00003FA4">
    <w:pPr>
      <w:pStyle w:val="Footer"/>
      <w:tabs>
        <w:tab w:val="right" w:pos="8789"/>
      </w:tabs>
      <w:spacing w:after="0"/>
      <w:ind w:left="-284" w:right="-483"/>
      <w:jc w:val="center"/>
      <w:rPr>
        <w:rFonts w:cs="Arial"/>
        <w:sz w:val="16"/>
        <w:szCs w:val="16"/>
        <w:lang w:val="en-US"/>
      </w:rPr>
    </w:pPr>
  </w:p>
  <w:p w14:paraId="658EB731" w14:textId="77777777" w:rsidR="00D14284" w:rsidRPr="00003FA4" w:rsidRDefault="00D14284" w:rsidP="00003FA4">
    <w:pPr>
      <w:pStyle w:val="Footer"/>
      <w:tabs>
        <w:tab w:val="right" w:pos="8789"/>
      </w:tabs>
      <w:spacing w:after="0"/>
      <w:ind w:left="-284" w:right="-483"/>
      <w:jc w:val="center"/>
      <w:rPr>
        <w:rFonts w:cs="Arial"/>
        <w:sz w:val="16"/>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9A9EA" w14:textId="5AC5952E" w:rsidR="00CE09DE" w:rsidRPr="00227891" w:rsidRDefault="00C028E7" w:rsidP="00A05C30">
    <w:pPr>
      <w:pStyle w:val="FooterControlDoc"/>
    </w:pPr>
    <w:r>
      <w:t>Record Number</w:t>
    </w:r>
    <w:r w:rsidR="00CE09DE" w:rsidRPr="00227891">
      <w:t xml:space="preserve"> </w:t>
    </w:r>
    <w:r w:rsidR="00AC13EF">
      <w:t xml:space="preserve">- </w:t>
    </w:r>
    <w:r w:rsidR="00220A25">
      <w:t>919536</w:t>
    </w:r>
    <w:r w:rsidR="00AC13EF">
      <w:t xml:space="preserve"> -</w:t>
    </w:r>
    <w:r>
      <w:t xml:space="preserve"> </w:t>
    </w:r>
    <w:r w:rsidRPr="00C028E7">
      <w:t>DRAFT Councillor Expenses and Facilities Policy</w:t>
    </w:r>
    <w:r>
      <w:t xml:space="preserve"> - </w:t>
    </w:r>
    <w:r w:rsidRPr="00C028E7">
      <w:t>MSC02E</w:t>
    </w:r>
    <w:r w:rsidR="00CE09DE" w:rsidRPr="00227891">
      <w:tab/>
      <w:t xml:space="preserve">Page </w:t>
    </w:r>
    <w:r w:rsidR="00CE09DE" w:rsidRPr="00227891">
      <w:fldChar w:fldCharType="begin"/>
    </w:r>
    <w:r w:rsidR="00CE09DE" w:rsidRPr="00227891">
      <w:instrText xml:space="preserve"> PAGE </w:instrText>
    </w:r>
    <w:r w:rsidR="00CE09DE" w:rsidRPr="00227891">
      <w:fldChar w:fldCharType="separate"/>
    </w:r>
    <w:r w:rsidR="00315F31">
      <w:rPr>
        <w:noProof/>
      </w:rPr>
      <w:t>2</w:t>
    </w:r>
    <w:r w:rsidR="00CE09DE" w:rsidRPr="00227891">
      <w:fldChar w:fldCharType="end"/>
    </w:r>
    <w:r w:rsidR="00CE09DE" w:rsidRPr="00227891">
      <w:t xml:space="preserve"> of </w:t>
    </w:r>
    <w:r w:rsidR="00610E97">
      <w:fldChar w:fldCharType="begin"/>
    </w:r>
    <w:r w:rsidR="00610E97">
      <w:instrText xml:space="preserve"> NUMPAGES  </w:instrText>
    </w:r>
    <w:r w:rsidR="00610E97">
      <w:fldChar w:fldCharType="separate"/>
    </w:r>
    <w:r w:rsidR="00315F31">
      <w:rPr>
        <w:noProof/>
      </w:rPr>
      <w:t>22</w:t>
    </w:r>
    <w:r w:rsidR="00610E97">
      <w:rPr>
        <w:noProof/>
      </w:rPr>
      <w:fldChar w:fldCharType="end"/>
    </w:r>
  </w:p>
  <w:p w14:paraId="3BB9A9EB" w14:textId="162E0BB4" w:rsidR="00CE09DE" w:rsidRPr="00A05C30" w:rsidRDefault="6711385A" w:rsidP="00A05C30">
    <w:pPr>
      <w:pStyle w:val="FooterControlDoc"/>
    </w:pPr>
    <w:r w:rsidRPr="6711385A">
      <w:t>Uncontrolled document when printed</w:t>
    </w:r>
    <w:r w:rsidR="7A35A6EB">
      <w:tab/>
    </w:r>
    <w:r w:rsidRPr="6711385A">
      <w:t xml:space="preserve">Date printed - </w:t>
    </w:r>
    <w:r w:rsidR="7A35A6EB">
      <w:fldChar w:fldCharType="begin"/>
    </w:r>
    <w:r w:rsidR="7A35A6EB">
      <w:instrText xml:space="preserve"> DATE \@ "d MMMM yyyy" </w:instrText>
    </w:r>
    <w:r w:rsidR="7A35A6EB">
      <w:fldChar w:fldCharType="separate"/>
    </w:r>
    <w:r w:rsidR="007153F9">
      <w:rPr>
        <w:noProof/>
      </w:rPr>
      <w:t xml:space="preserve"> February 2025</w:t>
    </w:r>
    <w:r w:rsidR="7A35A6E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F8758" w14:textId="77777777" w:rsidR="00D83E51" w:rsidRDefault="00D83E51" w:rsidP="00086FA4">
      <w:pPr>
        <w:spacing w:after="0" w:line="240" w:lineRule="auto"/>
      </w:pPr>
      <w:r>
        <w:separator/>
      </w:r>
    </w:p>
  </w:footnote>
  <w:footnote w:type="continuationSeparator" w:id="0">
    <w:p w14:paraId="52A8A906" w14:textId="77777777" w:rsidR="00D83E51" w:rsidRDefault="00D83E51" w:rsidP="00086FA4">
      <w:pPr>
        <w:spacing w:after="0" w:line="240" w:lineRule="auto"/>
      </w:pPr>
      <w:r>
        <w:continuationSeparator/>
      </w:r>
    </w:p>
  </w:footnote>
  <w:footnote w:type="continuationNotice" w:id="1">
    <w:p w14:paraId="7FCBB3CC" w14:textId="77777777" w:rsidR="00D83E51" w:rsidRDefault="00D83E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FCE35" w14:textId="74ABB686" w:rsidR="0090052F" w:rsidRDefault="0090052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9A9E8" w14:textId="43E1F5E2" w:rsidR="00CE09DE" w:rsidRDefault="00000000">
    <w:pPr>
      <w:pStyle w:val="Header"/>
    </w:pPr>
    <w:sdt>
      <w:sdtPr>
        <w:id w:val="-1656444654"/>
        <w:docPartObj>
          <w:docPartGallery w:val="Watermarks"/>
          <w:docPartUnique/>
        </w:docPartObj>
      </w:sdtPr>
      <w:sdtContent>
        <w:r>
          <w:rPr>
            <w:noProof/>
          </w:rPr>
          <w:pict w14:anchorId="6F7318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3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74EF4">
      <w:rPr>
        <w:noProof/>
      </w:rPr>
      <w:drawing>
        <wp:anchor distT="0" distB="0" distL="114300" distR="114300" simplePos="0" relativeHeight="251658241" behindDoc="0" locked="0" layoutInCell="1" allowOverlap="1" wp14:anchorId="2440A066" wp14:editId="7DAA2FAC">
          <wp:simplePos x="0" y="0"/>
          <wp:positionH relativeFrom="margin">
            <wp:align>right</wp:align>
          </wp:positionH>
          <wp:positionV relativeFrom="topMargin">
            <wp:align>bottom</wp:align>
          </wp:positionV>
          <wp:extent cx="1378800" cy="558000"/>
          <wp:effectExtent l="0" t="0" r="0" b="0"/>
          <wp:wrapSquare wrapText="bothSides"/>
          <wp:docPr id="269833802" name="Picture 26983380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8800" cy="55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9A9E9" w14:textId="04F3D93E" w:rsidR="00CE09DE" w:rsidRDefault="00474EF4">
    <w:pPr>
      <w:pStyle w:val="Header"/>
    </w:pPr>
    <w:r>
      <w:rPr>
        <w:noProof/>
      </w:rPr>
      <w:drawing>
        <wp:anchor distT="0" distB="0" distL="114300" distR="114300" simplePos="0" relativeHeight="251658242" behindDoc="0" locked="0" layoutInCell="1" allowOverlap="1" wp14:anchorId="19E1C776" wp14:editId="04C16536">
          <wp:simplePos x="0" y="0"/>
          <wp:positionH relativeFrom="margin">
            <wp:align>right</wp:align>
          </wp:positionH>
          <wp:positionV relativeFrom="topMargin">
            <wp:align>bottom</wp:align>
          </wp:positionV>
          <wp:extent cx="1378800" cy="558000"/>
          <wp:effectExtent l="0" t="0" r="0" b="0"/>
          <wp:wrapSquare wrapText="bothSides"/>
          <wp:docPr id="1331628915" name="Picture 133162891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8800" cy="55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796DC"/>
    <w:multiLevelType w:val="hybridMultilevel"/>
    <w:tmpl w:val="23CA75A2"/>
    <w:lvl w:ilvl="0" w:tplc="3AFA06AC">
      <w:start w:val="1"/>
      <w:numFmt w:val="bullet"/>
      <w:lvlText w:val=""/>
      <w:lvlJc w:val="left"/>
      <w:pPr>
        <w:ind w:left="1217" w:hanging="360"/>
      </w:pPr>
      <w:rPr>
        <w:rFonts w:ascii="Symbol" w:hAnsi="Symbol" w:hint="default"/>
      </w:rPr>
    </w:lvl>
    <w:lvl w:ilvl="1" w:tplc="77403FC2">
      <w:start w:val="1"/>
      <w:numFmt w:val="bullet"/>
      <w:lvlText w:val="o"/>
      <w:lvlJc w:val="left"/>
      <w:pPr>
        <w:ind w:left="1937" w:hanging="360"/>
      </w:pPr>
      <w:rPr>
        <w:rFonts w:ascii="Courier New" w:hAnsi="Courier New" w:hint="default"/>
      </w:rPr>
    </w:lvl>
    <w:lvl w:ilvl="2" w:tplc="5F50F4B2">
      <w:start w:val="1"/>
      <w:numFmt w:val="bullet"/>
      <w:lvlText w:val=""/>
      <w:lvlJc w:val="left"/>
      <w:pPr>
        <w:ind w:left="2657" w:hanging="360"/>
      </w:pPr>
      <w:rPr>
        <w:rFonts w:ascii="Wingdings" w:hAnsi="Wingdings" w:hint="default"/>
      </w:rPr>
    </w:lvl>
    <w:lvl w:ilvl="3" w:tplc="19B0C34C">
      <w:start w:val="1"/>
      <w:numFmt w:val="bullet"/>
      <w:lvlText w:val=""/>
      <w:lvlJc w:val="left"/>
      <w:pPr>
        <w:ind w:left="3377" w:hanging="360"/>
      </w:pPr>
      <w:rPr>
        <w:rFonts w:ascii="Symbol" w:hAnsi="Symbol" w:hint="default"/>
      </w:rPr>
    </w:lvl>
    <w:lvl w:ilvl="4" w:tplc="BD62E8A6">
      <w:start w:val="1"/>
      <w:numFmt w:val="bullet"/>
      <w:lvlText w:val="o"/>
      <w:lvlJc w:val="left"/>
      <w:pPr>
        <w:ind w:left="4097" w:hanging="360"/>
      </w:pPr>
      <w:rPr>
        <w:rFonts w:ascii="Courier New" w:hAnsi="Courier New" w:hint="default"/>
      </w:rPr>
    </w:lvl>
    <w:lvl w:ilvl="5" w:tplc="E836FF7C">
      <w:start w:val="1"/>
      <w:numFmt w:val="bullet"/>
      <w:lvlText w:val=""/>
      <w:lvlJc w:val="left"/>
      <w:pPr>
        <w:ind w:left="4817" w:hanging="360"/>
      </w:pPr>
      <w:rPr>
        <w:rFonts w:ascii="Wingdings" w:hAnsi="Wingdings" w:hint="default"/>
      </w:rPr>
    </w:lvl>
    <w:lvl w:ilvl="6" w:tplc="D020D594">
      <w:start w:val="1"/>
      <w:numFmt w:val="bullet"/>
      <w:lvlText w:val=""/>
      <w:lvlJc w:val="left"/>
      <w:pPr>
        <w:ind w:left="5537" w:hanging="360"/>
      </w:pPr>
      <w:rPr>
        <w:rFonts w:ascii="Symbol" w:hAnsi="Symbol" w:hint="default"/>
      </w:rPr>
    </w:lvl>
    <w:lvl w:ilvl="7" w:tplc="085640B0">
      <w:start w:val="1"/>
      <w:numFmt w:val="bullet"/>
      <w:lvlText w:val="o"/>
      <w:lvlJc w:val="left"/>
      <w:pPr>
        <w:ind w:left="6257" w:hanging="360"/>
      </w:pPr>
      <w:rPr>
        <w:rFonts w:ascii="Courier New" w:hAnsi="Courier New" w:hint="default"/>
      </w:rPr>
    </w:lvl>
    <w:lvl w:ilvl="8" w:tplc="2BCCA5A0">
      <w:start w:val="1"/>
      <w:numFmt w:val="bullet"/>
      <w:lvlText w:val=""/>
      <w:lvlJc w:val="left"/>
      <w:pPr>
        <w:ind w:left="6977" w:hanging="360"/>
      </w:pPr>
      <w:rPr>
        <w:rFonts w:ascii="Wingdings" w:hAnsi="Wingdings" w:hint="default"/>
      </w:rPr>
    </w:lvl>
  </w:abstractNum>
  <w:abstractNum w:abstractNumId="1" w15:restartNumberingAfterBreak="0">
    <w:nsid w:val="05332434"/>
    <w:multiLevelType w:val="hybridMultilevel"/>
    <w:tmpl w:val="60F40898"/>
    <w:lvl w:ilvl="0" w:tplc="F606F368">
      <w:start w:val="1"/>
      <w:numFmt w:val="lowerLetter"/>
      <w:lvlText w:val="%1)"/>
      <w:lvlJc w:val="left"/>
      <w:pPr>
        <w:ind w:left="1217" w:hanging="360"/>
      </w:pPr>
      <w:rPr>
        <w:rFonts w:hint="default"/>
      </w:rPr>
    </w:lvl>
    <w:lvl w:ilvl="1" w:tplc="0C090019" w:tentative="1">
      <w:start w:val="1"/>
      <w:numFmt w:val="lowerLetter"/>
      <w:lvlText w:val="%2."/>
      <w:lvlJc w:val="left"/>
      <w:pPr>
        <w:ind w:left="1937" w:hanging="360"/>
      </w:pPr>
    </w:lvl>
    <w:lvl w:ilvl="2" w:tplc="0C09001B" w:tentative="1">
      <w:start w:val="1"/>
      <w:numFmt w:val="lowerRoman"/>
      <w:lvlText w:val="%3."/>
      <w:lvlJc w:val="right"/>
      <w:pPr>
        <w:ind w:left="2657" w:hanging="180"/>
      </w:pPr>
    </w:lvl>
    <w:lvl w:ilvl="3" w:tplc="0C09000F" w:tentative="1">
      <w:start w:val="1"/>
      <w:numFmt w:val="decimal"/>
      <w:lvlText w:val="%4."/>
      <w:lvlJc w:val="left"/>
      <w:pPr>
        <w:ind w:left="3377" w:hanging="360"/>
      </w:pPr>
    </w:lvl>
    <w:lvl w:ilvl="4" w:tplc="0C090019" w:tentative="1">
      <w:start w:val="1"/>
      <w:numFmt w:val="lowerLetter"/>
      <w:lvlText w:val="%5."/>
      <w:lvlJc w:val="left"/>
      <w:pPr>
        <w:ind w:left="4097" w:hanging="360"/>
      </w:pPr>
    </w:lvl>
    <w:lvl w:ilvl="5" w:tplc="0C09001B" w:tentative="1">
      <w:start w:val="1"/>
      <w:numFmt w:val="lowerRoman"/>
      <w:lvlText w:val="%6."/>
      <w:lvlJc w:val="right"/>
      <w:pPr>
        <w:ind w:left="4817" w:hanging="180"/>
      </w:pPr>
    </w:lvl>
    <w:lvl w:ilvl="6" w:tplc="0C09000F" w:tentative="1">
      <w:start w:val="1"/>
      <w:numFmt w:val="decimal"/>
      <w:lvlText w:val="%7."/>
      <w:lvlJc w:val="left"/>
      <w:pPr>
        <w:ind w:left="5537" w:hanging="360"/>
      </w:pPr>
    </w:lvl>
    <w:lvl w:ilvl="7" w:tplc="0C090019" w:tentative="1">
      <w:start w:val="1"/>
      <w:numFmt w:val="lowerLetter"/>
      <w:lvlText w:val="%8."/>
      <w:lvlJc w:val="left"/>
      <w:pPr>
        <w:ind w:left="6257" w:hanging="360"/>
      </w:pPr>
    </w:lvl>
    <w:lvl w:ilvl="8" w:tplc="0C09001B" w:tentative="1">
      <w:start w:val="1"/>
      <w:numFmt w:val="lowerRoman"/>
      <w:lvlText w:val="%9."/>
      <w:lvlJc w:val="right"/>
      <w:pPr>
        <w:ind w:left="6977" w:hanging="180"/>
      </w:pPr>
    </w:lvl>
  </w:abstractNum>
  <w:abstractNum w:abstractNumId="2" w15:restartNumberingAfterBreak="0">
    <w:nsid w:val="06577050"/>
    <w:multiLevelType w:val="singleLevel"/>
    <w:tmpl w:val="EAD44F10"/>
    <w:lvl w:ilvl="0">
      <w:start w:val="1"/>
      <w:numFmt w:val="decimal"/>
      <w:lvlText w:val="%1."/>
      <w:lvlJc w:val="left"/>
      <w:pPr>
        <w:tabs>
          <w:tab w:val="num" w:pos="2880"/>
        </w:tabs>
        <w:ind w:left="2880" w:hanging="720"/>
      </w:pPr>
      <w:rPr>
        <w:rFonts w:hint="default"/>
      </w:rPr>
    </w:lvl>
  </w:abstractNum>
  <w:abstractNum w:abstractNumId="3" w15:restartNumberingAfterBreak="0">
    <w:nsid w:val="09AC450E"/>
    <w:multiLevelType w:val="multilevel"/>
    <w:tmpl w:val="D7E06242"/>
    <w:lvl w:ilvl="0">
      <w:start w:val="1"/>
      <w:numFmt w:val="lowerLetter"/>
      <w:lvlText w:val="(%1)"/>
      <w:lvlJc w:val="left"/>
      <w:pPr>
        <w:tabs>
          <w:tab w:val="num" w:pos="2880"/>
        </w:tabs>
        <w:ind w:left="2880" w:hanging="720"/>
      </w:pPr>
      <w:rPr>
        <w:rFonts w:hint="default"/>
      </w:rPr>
    </w:lvl>
    <w:lvl w:ilvl="1">
      <w:start w:val="1"/>
      <w:numFmt w:val="lowerLetter"/>
      <w:lvlText w:val="(%2)"/>
      <w:lvlJc w:val="left"/>
      <w:pPr>
        <w:tabs>
          <w:tab w:val="num" w:pos="2520"/>
        </w:tabs>
        <w:ind w:left="2520" w:hanging="36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800"/>
      </w:pPr>
      <w:rPr>
        <w:rFonts w:hint="default"/>
      </w:rPr>
    </w:lvl>
    <w:lvl w:ilvl="8">
      <w:start w:val="1"/>
      <w:numFmt w:val="decimal"/>
      <w:isLgl/>
      <w:lvlText w:val="%1.%2.%3.%4.%5.%6.%7.%8.%9"/>
      <w:lvlJc w:val="left"/>
      <w:pPr>
        <w:tabs>
          <w:tab w:val="num" w:pos="3960"/>
        </w:tabs>
        <w:ind w:left="3960" w:hanging="1800"/>
      </w:pPr>
      <w:rPr>
        <w:rFonts w:hint="default"/>
      </w:rPr>
    </w:lvl>
  </w:abstractNum>
  <w:abstractNum w:abstractNumId="4" w15:restartNumberingAfterBreak="0">
    <w:nsid w:val="0A4F943F"/>
    <w:multiLevelType w:val="hybridMultilevel"/>
    <w:tmpl w:val="6E9CE898"/>
    <w:lvl w:ilvl="0" w:tplc="D5FA4FF4">
      <w:numFmt w:val="none"/>
      <w:lvlText w:val=""/>
      <w:lvlJc w:val="left"/>
      <w:pPr>
        <w:tabs>
          <w:tab w:val="num" w:pos="360"/>
        </w:tabs>
      </w:pPr>
    </w:lvl>
    <w:lvl w:ilvl="1" w:tplc="BAD4C974">
      <w:start w:val="1"/>
      <w:numFmt w:val="lowerLetter"/>
      <w:lvlText w:val="%2."/>
      <w:lvlJc w:val="left"/>
      <w:pPr>
        <w:ind w:left="1440" w:hanging="360"/>
      </w:pPr>
    </w:lvl>
    <w:lvl w:ilvl="2" w:tplc="FC40CB8E">
      <w:start w:val="1"/>
      <w:numFmt w:val="lowerRoman"/>
      <w:lvlText w:val="%3."/>
      <w:lvlJc w:val="right"/>
      <w:pPr>
        <w:ind w:left="2160" w:hanging="180"/>
      </w:pPr>
    </w:lvl>
    <w:lvl w:ilvl="3" w:tplc="99DE8618">
      <w:start w:val="1"/>
      <w:numFmt w:val="decimal"/>
      <w:lvlText w:val="%4."/>
      <w:lvlJc w:val="left"/>
      <w:pPr>
        <w:ind w:left="2880" w:hanging="360"/>
      </w:pPr>
    </w:lvl>
    <w:lvl w:ilvl="4" w:tplc="F03A9E8A">
      <w:start w:val="1"/>
      <w:numFmt w:val="lowerLetter"/>
      <w:lvlText w:val="%5."/>
      <w:lvlJc w:val="left"/>
      <w:pPr>
        <w:ind w:left="3600" w:hanging="360"/>
      </w:pPr>
    </w:lvl>
    <w:lvl w:ilvl="5" w:tplc="B6C637AC">
      <w:start w:val="1"/>
      <w:numFmt w:val="lowerRoman"/>
      <w:lvlText w:val="%6."/>
      <w:lvlJc w:val="right"/>
      <w:pPr>
        <w:ind w:left="4320" w:hanging="180"/>
      </w:pPr>
    </w:lvl>
    <w:lvl w:ilvl="6" w:tplc="4C9A2266">
      <w:start w:val="1"/>
      <w:numFmt w:val="decimal"/>
      <w:lvlText w:val="%7."/>
      <w:lvlJc w:val="left"/>
      <w:pPr>
        <w:ind w:left="5040" w:hanging="360"/>
      </w:pPr>
    </w:lvl>
    <w:lvl w:ilvl="7" w:tplc="10B66CC4">
      <w:start w:val="1"/>
      <w:numFmt w:val="lowerLetter"/>
      <w:lvlText w:val="%8."/>
      <w:lvlJc w:val="left"/>
      <w:pPr>
        <w:ind w:left="5760" w:hanging="360"/>
      </w:pPr>
    </w:lvl>
    <w:lvl w:ilvl="8" w:tplc="10D2BCB8">
      <w:start w:val="1"/>
      <w:numFmt w:val="lowerRoman"/>
      <w:lvlText w:val="%9."/>
      <w:lvlJc w:val="right"/>
      <w:pPr>
        <w:ind w:left="6480" w:hanging="180"/>
      </w:pPr>
    </w:lvl>
  </w:abstractNum>
  <w:abstractNum w:abstractNumId="5" w15:restartNumberingAfterBreak="0">
    <w:nsid w:val="0CC04186"/>
    <w:multiLevelType w:val="hybridMultilevel"/>
    <w:tmpl w:val="05C475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09786D"/>
    <w:multiLevelType w:val="hybridMultilevel"/>
    <w:tmpl w:val="468280A4"/>
    <w:lvl w:ilvl="0" w:tplc="083C2DCC">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7" w15:restartNumberingAfterBreak="0">
    <w:nsid w:val="10A11F23"/>
    <w:multiLevelType w:val="multilevel"/>
    <w:tmpl w:val="7CFC4C74"/>
    <w:lvl w:ilvl="0">
      <w:start w:val="10"/>
      <w:numFmt w:val="decimal"/>
      <w:lvlText w:val="%1."/>
      <w:lvlJc w:val="left"/>
      <w:pPr>
        <w:ind w:left="360" w:hanging="3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1B32F4E"/>
    <w:multiLevelType w:val="hybridMultilevel"/>
    <w:tmpl w:val="188AB0E6"/>
    <w:lvl w:ilvl="0" w:tplc="109EE538">
      <w:start w:val="1"/>
      <w:numFmt w:val="lowerLetter"/>
      <w:lvlText w:val="%1)"/>
      <w:lvlJc w:val="left"/>
      <w:pPr>
        <w:ind w:left="1217" w:hanging="360"/>
      </w:pPr>
      <w:rPr>
        <w:rFonts w:hint="default"/>
      </w:rPr>
    </w:lvl>
    <w:lvl w:ilvl="1" w:tplc="0C090019" w:tentative="1">
      <w:start w:val="1"/>
      <w:numFmt w:val="lowerLetter"/>
      <w:lvlText w:val="%2."/>
      <w:lvlJc w:val="left"/>
      <w:pPr>
        <w:ind w:left="1937" w:hanging="360"/>
      </w:pPr>
    </w:lvl>
    <w:lvl w:ilvl="2" w:tplc="0C09001B" w:tentative="1">
      <w:start w:val="1"/>
      <w:numFmt w:val="lowerRoman"/>
      <w:lvlText w:val="%3."/>
      <w:lvlJc w:val="right"/>
      <w:pPr>
        <w:ind w:left="2657" w:hanging="180"/>
      </w:pPr>
    </w:lvl>
    <w:lvl w:ilvl="3" w:tplc="0C09000F" w:tentative="1">
      <w:start w:val="1"/>
      <w:numFmt w:val="decimal"/>
      <w:lvlText w:val="%4."/>
      <w:lvlJc w:val="left"/>
      <w:pPr>
        <w:ind w:left="3377" w:hanging="360"/>
      </w:pPr>
    </w:lvl>
    <w:lvl w:ilvl="4" w:tplc="0C090019" w:tentative="1">
      <w:start w:val="1"/>
      <w:numFmt w:val="lowerLetter"/>
      <w:lvlText w:val="%5."/>
      <w:lvlJc w:val="left"/>
      <w:pPr>
        <w:ind w:left="4097" w:hanging="360"/>
      </w:pPr>
    </w:lvl>
    <w:lvl w:ilvl="5" w:tplc="0C09001B" w:tentative="1">
      <w:start w:val="1"/>
      <w:numFmt w:val="lowerRoman"/>
      <w:lvlText w:val="%6."/>
      <w:lvlJc w:val="right"/>
      <w:pPr>
        <w:ind w:left="4817" w:hanging="180"/>
      </w:pPr>
    </w:lvl>
    <w:lvl w:ilvl="6" w:tplc="0C09000F" w:tentative="1">
      <w:start w:val="1"/>
      <w:numFmt w:val="decimal"/>
      <w:lvlText w:val="%7."/>
      <w:lvlJc w:val="left"/>
      <w:pPr>
        <w:ind w:left="5537" w:hanging="360"/>
      </w:pPr>
    </w:lvl>
    <w:lvl w:ilvl="7" w:tplc="0C090019" w:tentative="1">
      <w:start w:val="1"/>
      <w:numFmt w:val="lowerLetter"/>
      <w:lvlText w:val="%8."/>
      <w:lvlJc w:val="left"/>
      <w:pPr>
        <w:ind w:left="6257" w:hanging="360"/>
      </w:pPr>
    </w:lvl>
    <w:lvl w:ilvl="8" w:tplc="0C09001B" w:tentative="1">
      <w:start w:val="1"/>
      <w:numFmt w:val="lowerRoman"/>
      <w:lvlText w:val="%9."/>
      <w:lvlJc w:val="right"/>
      <w:pPr>
        <w:ind w:left="6977" w:hanging="180"/>
      </w:pPr>
    </w:lvl>
  </w:abstractNum>
  <w:abstractNum w:abstractNumId="9" w15:restartNumberingAfterBreak="0">
    <w:nsid w:val="13B66ED7"/>
    <w:multiLevelType w:val="hybridMultilevel"/>
    <w:tmpl w:val="0DEA1AC6"/>
    <w:lvl w:ilvl="0" w:tplc="7E144B66">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15:restartNumberingAfterBreak="0">
    <w:nsid w:val="1A5F6546"/>
    <w:multiLevelType w:val="multilevel"/>
    <w:tmpl w:val="D27A2FDA"/>
    <w:lvl w:ilvl="0">
      <w:start w:val="1"/>
      <w:numFmt w:val="lowerLetter"/>
      <w:lvlText w:val="(%1)"/>
      <w:lvlJc w:val="left"/>
      <w:pPr>
        <w:tabs>
          <w:tab w:val="num" w:pos="2880"/>
        </w:tabs>
        <w:ind w:left="2880" w:hanging="720"/>
      </w:pPr>
      <w:rPr>
        <w:rFonts w:hint="default"/>
      </w:rPr>
    </w:lvl>
    <w:lvl w:ilvl="1">
      <w:start w:val="1"/>
      <w:numFmt w:val="decimal"/>
      <w:isLgl/>
      <w:lvlText w:val="%1.%2"/>
      <w:lvlJc w:val="left"/>
      <w:pPr>
        <w:tabs>
          <w:tab w:val="num" w:pos="2520"/>
        </w:tabs>
        <w:ind w:left="2520" w:hanging="36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800"/>
      </w:pPr>
      <w:rPr>
        <w:rFonts w:hint="default"/>
      </w:rPr>
    </w:lvl>
    <w:lvl w:ilvl="8">
      <w:start w:val="1"/>
      <w:numFmt w:val="decimal"/>
      <w:isLgl/>
      <w:lvlText w:val="%1.%2.%3.%4.%5.%6.%7.%8.%9"/>
      <w:lvlJc w:val="left"/>
      <w:pPr>
        <w:tabs>
          <w:tab w:val="num" w:pos="3960"/>
        </w:tabs>
        <w:ind w:left="3960" w:hanging="1800"/>
      </w:pPr>
      <w:rPr>
        <w:rFonts w:hint="default"/>
      </w:rPr>
    </w:lvl>
  </w:abstractNum>
  <w:abstractNum w:abstractNumId="11" w15:restartNumberingAfterBreak="0">
    <w:nsid w:val="2129C523"/>
    <w:multiLevelType w:val="hybridMultilevel"/>
    <w:tmpl w:val="FF68F7BA"/>
    <w:lvl w:ilvl="0" w:tplc="20E2E606">
      <w:numFmt w:val="none"/>
      <w:lvlText w:val=""/>
      <w:lvlJc w:val="left"/>
      <w:pPr>
        <w:tabs>
          <w:tab w:val="num" w:pos="360"/>
        </w:tabs>
      </w:pPr>
    </w:lvl>
    <w:lvl w:ilvl="1" w:tplc="06380B62">
      <w:start w:val="1"/>
      <w:numFmt w:val="lowerLetter"/>
      <w:lvlText w:val="%2."/>
      <w:lvlJc w:val="left"/>
      <w:pPr>
        <w:ind w:left="1506" w:hanging="360"/>
      </w:pPr>
    </w:lvl>
    <w:lvl w:ilvl="2" w:tplc="F58EEA88">
      <w:start w:val="1"/>
      <w:numFmt w:val="lowerRoman"/>
      <w:lvlText w:val="%3."/>
      <w:lvlJc w:val="right"/>
      <w:pPr>
        <w:ind w:left="2226" w:hanging="180"/>
      </w:pPr>
    </w:lvl>
    <w:lvl w:ilvl="3" w:tplc="073040F6">
      <w:start w:val="1"/>
      <w:numFmt w:val="decimal"/>
      <w:lvlText w:val="%4."/>
      <w:lvlJc w:val="left"/>
      <w:pPr>
        <w:ind w:left="2946" w:hanging="360"/>
      </w:pPr>
    </w:lvl>
    <w:lvl w:ilvl="4" w:tplc="94BA4188">
      <w:start w:val="1"/>
      <w:numFmt w:val="lowerLetter"/>
      <w:lvlText w:val="%5."/>
      <w:lvlJc w:val="left"/>
      <w:pPr>
        <w:ind w:left="3666" w:hanging="360"/>
      </w:pPr>
    </w:lvl>
    <w:lvl w:ilvl="5" w:tplc="542806D0">
      <w:start w:val="1"/>
      <w:numFmt w:val="lowerRoman"/>
      <w:lvlText w:val="%6."/>
      <w:lvlJc w:val="right"/>
      <w:pPr>
        <w:ind w:left="4386" w:hanging="180"/>
      </w:pPr>
    </w:lvl>
    <w:lvl w:ilvl="6" w:tplc="DA3CBE22">
      <w:start w:val="1"/>
      <w:numFmt w:val="decimal"/>
      <w:lvlText w:val="%7."/>
      <w:lvlJc w:val="left"/>
      <w:pPr>
        <w:ind w:left="5106" w:hanging="360"/>
      </w:pPr>
    </w:lvl>
    <w:lvl w:ilvl="7" w:tplc="97C84008">
      <w:start w:val="1"/>
      <w:numFmt w:val="lowerLetter"/>
      <w:lvlText w:val="%8."/>
      <w:lvlJc w:val="left"/>
      <w:pPr>
        <w:ind w:left="5826" w:hanging="360"/>
      </w:pPr>
    </w:lvl>
    <w:lvl w:ilvl="8" w:tplc="BD48E608">
      <w:start w:val="1"/>
      <w:numFmt w:val="lowerRoman"/>
      <w:lvlText w:val="%9."/>
      <w:lvlJc w:val="right"/>
      <w:pPr>
        <w:ind w:left="6546" w:hanging="180"/>
      </w:pPr>
    </w:lvl>
  </w:abstractNum>
  <w:abstractNum w:abstractNumId="12" w15:restartNumberingAfterBreak="0">
    <w:nsid w:val="215C7B54"/>
    <w:multiLevelType w:val="hybridMultilevel"/>
    <w:tmpl w:val="1F9AE030"/>
    <w:lvl w:ilvl="0" w:tplc="7BB8B076">
      <w:start w:val="1"/>
      <w:numFmt w:val="lowerLetter"/>
      <w:lvlText w:val="%1)"/>
      <w:lvlJc w:val="left"/>
      <w:pPr>
        <w:ind w:left="1217" w:hanging="360"/>
      </w:pPr>
      <w:rPr>
        <w:rFonts w:hint="default"/>
      </w:rPr>
    </w:lvl>
    <w:lvl w:ilvl="1" w:tplc="0C090019" w:tentative="1">
      <w:start w:val="1"/>
      <w:numFmt w:val="lowerLetter"/>
      <w:lvlText w:val="%2."/>
      <w:lvlJc w:val="left"/>
      <w:pPr>
        <w:ind w:left="1937" w:hanging="360"/>
      </w:pPr>
    </w:lvl>
    <w:lvl w:ilvl="2" w:tplc="0C09001B" w:tentative="1">
      <w:start w:val="1"/>
      <w:numFmt w:val="lowerRoman"/>
      <w:lvlText w:val="%3."/>
      <w:lvlJc w:val="right"/>
      <w:pPr>
        <w:ind w:left="2657" w:hanging="180"/>
      </w:pPr>
    </w:lvl>
    <w:lvl w:ilvl="3" w:tplc="0C09000F" w:tentative="1">
      <w:start w:val="1"/>
      <w:numFmt w:val="decimal"/>
      <w:lvlText w:val="%4."/>
      <w:lvlJc w:val="left"/>
      <w:pPr>
        <w:ind w:left="3377" w:hanging="360"/>
      </w:pPr>
    </w:lvl>
    <w:lvl w:ilvl="4" w:tplc="0C090019" w:tentative="1">
      <w:start w:val="1"/>
      <w:numFmt w:val="lowerLetter"/>
      <w:lvlText w:val="%5."/>
      <w:lvlJc w:val="left"/>
      <w:pPr>
        <w:ind w:left="4097" w:hanging="360"/>
      </w:pPr>
    </w:lvl>
    <w:lvl w:ilvl="5" w:tplc="0C09001B" w:tentative="1">
      <w:start w:val="1"/>
      <w:numFmt w:val="lowerRoman"/>
      <w:lvlText w:val="%6."/>
      <w:lvlJc w:val="right"/>
      <w:pPr>
        <w:ind w:left="4817" w:hanging="180"/>
      </w:pPr>
    </w:lvl>
    <w:lvl w:ilvl="6" w:tplc="0C09000F" w:tentative="1">
      <w:start w:val="1"/>
      <w:numFmt w:val="decimal"/>
      <w:lvlText w:val="%7."/>
      <w:lvlJc w:val="left"/>
      <w:pPr>
        <w:ind w:left="5537" w:hanging="360"/>
      </w:pPr>
    </w:lvl>
    <w:lvl w:ilvl="7" w:tplc="0C090019" w:tentative="1">
      <w:start w:val="1"/>
      <w:numFmt w:val="lowerLetter"/>
      <w:lvlText w:val="%8."/>
      <w:lvlJc w:val="left"/>
      <w:pPr>
        <w:ind w:left="6257" w:hanging="360"/>
      </w:pPr>
    </w:lvl>
    <w:lvl w:ilvl="8" w:tplc="0C09001B" w:tentative="1">
      <w:start w:val="1"/>
      <w:numFmt w:val="lowerRoman"/>
      <w:lvlText w:val="%9."/>
      <w:lvlJc w:val="right"/>
      <w:pPr>
        <w:ind w:left="6977" w:hanging="180"/>
      </w:pPr>
    </w:lvl>
  </w:abstractNum>
  <w:abstractNum w:abstractNumId="13" w15:restartNumberingAfterBreak="0">
    <w:nsid w:val="21625829"/>
    <w:multiLevelType w:val="hybridMultilevel"/>
    <w:tmpl w:val="4F723B4E"/>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14" w15:restartNumberingAfterBreak="0">
    <w:nsid w:val="221B0F10"/>
    <w:multiLevelType w:val="multilevel"/>
    <w:tmpl w:val="615A2DD0"/>
    <w:styleLink w:val="ListNumber"/>
    <w:lvl w:ilvl="0">
      <w:start w:val="1"/>
      <w:numFmt w:val="decimal"/>
      <w:pStyle w:val="ListNumber0"/>
      <w:lvlText w:val="%1."/>
      <w:lvlJc w:val="left"/>
      <w:pPr>
        <w:tabs>
          <w:tab w:val="num" w:pos="567"/>
        </w:tabs>
        <w:ind w:left="567" w:hanging="567"/>
      </w:pPr>
      <w:rPr>
        <w:rFonts w:hint="default"/>
        <w:b w:val="0"/>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numFmt w:val="none"/>
      <w:suff w:val="nothing"/>
      <w:lvlText w:val=""/>
      <w:lvlJc w:val="left"/>
      <w:pPr>
        <w:ind w:left="0" w:firstLine="0"/>
      </w:pPr>
      <w:rPr>
        <w:rFonts w:hint="default"/>
      </w:rPr>
    </w:lvl>
    <w:lvl w:ilvl="7">
      <w:numFmt w:val="none"/>
      <w:suff w:val="nothing"/>
      <w:lvlText w:val=""/>
      <w:lvlJc w:val="left"/>
      <w:pPr>
        <w:ind w:left="0" w:firstLine="0"/>
      </w:pPr>
      <w:rPr>
        <w:rFonts w:hint="default"/>
      </w:rPr>
    </w:lvl>
    <w:lvl w:ilvl="8">
      <w:numFmt w:val="none"/>
      <w:suff w:val="nothing"/>
      <w:lvlText w:val=""/>
      <w:lvlJc w:val="left"/>
      <w:pPr>
        <w:ind w:left="0" w:firstLine="0"/>
      </w:pPr>
      <w:rPr>
        <w:rFonts w:hint="default"/>
      </w:rPr>
    </w:lvl>
  </w:abstractNum>
  <w:abstractNum w:abstractNumId="15" w15:restartNumberingAfterBreak="0">
    <w:nsid w:val="2672F31C"/>
    <w:multiLevelType w:val="hybridMultilevel"/>
    <w:tmpl w:val="2584BBA6"/>
    <w:lvl w:ilvl="0" w:tplc="46F24668">
      <w:numFmt w:val="none"/>
      <w:lvlText w:val=""/>
      <w:lvlJc w:val="left"/>
      <w:pPr>
        <w:tabs>
          <w:tab w:val="num" w:pos="360"/>
        </w:tabs>
      </w:pPr>
    </w:lvl>
    <w:lvl w:ilvl="1" w:tplc="5F745804">
      <w:start w:val="1"/>
      <w:numFmt w:val="lowerLetter"/>
      <w:lvlText w:val="%2."/>
      <w:lvlJc w:val="left"/>
      <w:pPr>
        <w:ind w:left="1440" w:hanging="360"/>
      </w:pPr>
    </w:lvl>
    <w:lvl w:ilvl="2" w:tplc="18D0415A">
      <w:start w:val="1"/>
      <w:numFmt w:val="lowerRoman"/>
      <w:lvlText w:val="%3."/>
      <w:lvlJc w:val="right"/>
      <w:pPr>
        <w:ind w:left="2160" w:hanging="180"/>
      </w:pPr>
    </w:lvl>
    <w:lvl w:ilvl="3" w:tplc="77846BEC">
      <w:start w:val="1"/>
      <w:numFmt w:val="decimal"/>
      <w:lvlText w:val="%4."/>
      <w:lvlJc w:val="left"/>
      <w:pPr>
        <w:ind w:left="2880" w:hanging="360"/>
      </w:pPr>
    </w:lvl>
    <w:lvl w:ilvl="4" w:tplc="C9C65664">
      <w:start w:val="1"/>
      <w:numFmt w:val="lowerLetter"/>
      <w:lvlText w:val="%5."/>
      <w:lvlJc w:val="left"/>
      <w:pPr>
        <w:ind w:left="3600" w:hanging="360"/>
      </w:pPr>
    </w:lvl>
    <w:lvl w:ilvl="5" w:tplc="9EFC9784">
      <w:start w:val="1"/>
      <w:numFmt w:val="lowerRoman"/>
      <w:lvlText w:val="%6."/>
      <w:lvlJc w:val="right"/>
      <w:pPr>
        <w:ind w:left="4320" w:hanging="180"/>
      </w:pPr>
    </w:lvl>
    <w:lvl w:ilvl="6" w:tplc="3ADC921E">
      <w:start w:val="1"/>
      <w:numFmt w:val="decimal"/>
      <w:lvlText w:val="%7."/>
      <w:lvlJc w:val="left"/>
      <w:pPr>
        <w:ind w:left="5040" w:hanging="360"/>
      </w:pPr>
    </w:lvl>
    <w:lvl w:ilvl="7" w:tplc="047C5578">
      <w:start w:val="1"/>
      <w:numFmt w:val="lowerLetter"/>
      <w:lvlText w:val="%8."/>
      <w:lvlJc w:val="left"/>
      <w:pPr>
        <w:ind w:left="5760" w:hanging="360"/>
      </w:pPr>
    </w:lvl>
    <w:lvl w:ilvl="8" w:tplc="4AF4EFFA">
      <w:start w:val="1"/>
      <w:numFmt w:val="lowerRoman"/>
      <w:lvlText w:val="%9."/>
      <w:lvlJc w:val="right"/>
      <w:pPr>
        <w:ind w:left="6480" w:hanging="180"/>
      </w:pPr>
    </w:lvl>
  </w:abstractNum>
  <w:abstractNum w:abstractNumId="16" w15:restartNumberingAfterBreak="0">
    <w:nsid w:val="2A0427AA"/>
    <w:multiLevelType w:val="hybridMultilevel"/>
    <w:tmpl w:val="CD12A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3F4C4D"/>
    <w:multiLevelType w:val="hybridMultilevel"/>
    <w:tmpl w:val="13200EA8"/>
    <w:lvl w:ilvl="0" w:tplc="5A76BD26">
      <w:start w:val="1"/>
      <w:numFmt w:val="lowerLetter"/>
      <w:lvlText w:val="%1)"/>
      <w:lvlJc w:val="left"/>
      <w:pPr>
        <w:ind w:left="1217" w:hanging="360"/>
      </w:pPr>
      <w:rPr>
        <w:rFonts w:hint="default"/>
      </w:rPr>
    </w:lvl>
    <w:lvl w:ilvl="1" w:tplc="0C090019" w:tentative="1">
      <w:start w:val="1"/>
      <w:numFmt w:val="lowerLetter"/>
      <w:lvlText w:val="%2."/>
      <w:lvlJc w:val="left"/>
      <w:pPr>
        <w:ind w:left="1937" w:hanging="360"/>
      </w:pPr>
    </w:lvl>
    <w:lvl w:ilvl="2" w:tplc="0C09001B" w:tentative="1">
      <w:start w:val="1"/>
      <w:numFmt w:val="lowerRoman"/>
      <w:lvlText w:val="%3."/>
      <w:lvlJc w:val="right"/>
      <w:pPr>
        <w:ind w:left="2657" w:hanging="180"/>
      </w:pPr>
    </w:lvl>
    <w:lvl w:ilvl="3" w:tplc="0C09000F" w:tentative="1">
      <w:start w:val="1"/>
      <w:numFmt w:val="decimal"/>
      <w:lvlText w:val="%4."/>
      <w:lvlJc w:val="left"/>
      <w:pPr>
        <w:ind w:left="3377" w:hanging="360"/>
      </w:pPr>
    </w:lvl>
    <w:lvl w:ilvl="4" w:tplc="0C090019" w:tentative="1">
      <w:start w:val="1"/>
      <w:numFmt w:val="lowerLetter"/>
      <w:lvlText w:val="%5."/>
      <w:lvlJc w:val="left"/>
      <w:pPr>
        <w:ind w:left="4097" w:hanging="360"/>
      </w:pPr>
    </w:lvl>
    <w:lvl w:ilvl="5" w:tplc="0C09001B" w:tentative="1">
      <w:start w:val="1"/>
      <w:numFmt w:val="lowerRoman"/>
      <w:lvlText w:val="%6."/>
      <w:lvlJc w:val="right"/>
      <w:pPr>
        <w:ind w:left="4817" w:hanging="180"/>
      </w:pPr>
    </w:lvl>
    <w:lvl w:ilvl="6" w:tplc="0C09000F" w:tentative="1">
      <w:start w:val="1"/>
      <w:numFmt w:val="decimal"/>
      <w:lvlText w:val="%7."/>
      <w:lvlJc w:val="left"/>
      <w:pPr>
        <w:ind w:left="5537" w:hanging="360"/>
      </w:pPr>
    </w:lvl>
    <w:lvl w:ilvl="7" w:tplc="0C090019" w:tentative="1">
      <w:start w:val="1"/>
      <w:numFmt w:val="lowerLetter"/>
      <w:lvlText w:val="%8."/>
      <w:lvlJc w:val="left"/>
      <w:pPr>
        <w:ind w:left="6257" w:hanging="360"/>
      </w:pPr>
    </w:lvl>
    <w:lvl w:ilvl="8" w:tplc="0C09001B" w:tentative="1">
      <w:start w:val="1"/>
      <w:numFmt w:val="lowerRoman"/>
      <w:lvlText w:val="%9."/>
      <w:lvlJc w:val="right"/>
      <w:pPr>
        <w:ind w:left="6977" w:hanging="180"/>
      </w:pPr>
    </w:lvl>
  </w:abstractNum>
  <w:abstractNum w:abstractNumId="18" w15:restartNumberingAfterBreak="0">
    <w:nsid w:val="2F742C80"/>
    <w:multiLevelType w:val="multilevel"/>
    <w:tmpl w:val="EFFC6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2C3668"/>
    <w:multiLevelType w:val="hybridMultilevel"/>
    <w:tmpl w:val="F1FCF9E6"/>
    <w:lvl w:ilvl="0" w:tplc="8F2AEA70">
      <w:start w:val="1"/>
      <w:numFmt w:val="bullet"/>
      <w:lvlText w:val=""/>
      <w:lvlJc w:val="left"/>
      <w:pPr>
        <w:ind w:left="720" w:hanging="360"/>
      </w:pPr>
      <w:rPr>
        <w:rFonts w:ascii="Symbol" w:hAnsi="Symbol" w:hint="default"/>
      </w:rPr>
    </w:lvl>
    <w:lvl w:ilvl="1" w:tplc="68F61ADA">
      <w:start w:val="1"/>
      <w:numFmt w:val="bullet"/>
      <w:lvlText w:val="o"/>
      <w:lvlJc w:val="left"/>
      <w:pPr>
        <w:ind w:left="1440" w:hanging="360"/>
      </w:pPr>
      <w:rPr>
        <w:rFonts w:ascii="Courier New" w:hAnsi="Courier New" w:hint="default"/>
      </w:rPr>
    </w:lvl>
    <w:lvl w:ilvl="2" w:tplc="846CCCFE">
      <w:start w:val="1"/>
      <w:numFmt w:val="bullet"/>
      <w:lvlText w:val=""/>
      <w:lvlJc w:val="left"/>
      <w:pPr>
        <w:ind w:left="2160" w:hanging="360"/>
      </w:pPr>
      <w:rPr>
        <w:rFonts w:ascii="Wingdings" w:hAnsi="Wingdings" w:hint="default"/>
      </w:rPr>
    </w:lvl>
    <w:lvl w:ilvl="3" w:tplc="DB640E98">
      <w:start w:val="1"/>
      <w:numFmt w:val="bullet"/>
      <w:lvlText w:val=""/>
      <w:lvlJc w:val="left"/>
      <w:pPr>
        <w:ind w:left="2880" w:hanging="360"/>
      </w:pPr>
      <w:rPr>
        <w:rFonts w:ascii="Symbol" w:hAnsi="Symbol" w:hint="default"/>
      </w:rPr>
    </w:lvl>
    <w:lvl w:ilvl="4" w:tplc="402AE3C4">
      <w:start w:val="1"/>
      <w:numFmt w:val="bullet"/>
      <w:lvlText w:val="o"/>
      <w:lvlJc w:val="left"/>
      <w:pPr>
        <w:ind w:left="3600" w:hanging="360"/>
      </w:pPr>
      <w:rPr>
        <w:rFonts w:ascii="Courier New" w:hAnsi="Courier New" w:hint="default"/>
      </w:rPr>
    </w:lvl>
    <w:lvl w:ilvl="5" w:tplc="8904ECB2">
      <w:start w:val="1"/>
      <w:numFmt w:val="bullet"/>
      <w:lvlText w:val=""/>
      <w:lvlJc w:val="left"/>
      <w:pPr>
        <w:ind w:left="4320" w:hanging="360"/>
      </w:pPr>
      <w:rPr>
        <w:rFonts w:ascii="Wingdings" w:hAnsi="Wingdings" w:hint="default"/>
      </w:rPr>
    </w:lvl>
    <w:lvl w:ilvl="6" w:tplc="03CE71CE">
      <w:start w:val="1"/>
      <w:numFmt w:val="bullet"/>
      <w:lvlText w:val=""/>
      <w:lvlJc w:val="left"/>
      <w:pPr>
        <w:ind w:left="5040" w:hanging="360"/>
      </w:pPr>
      <w:rPr>
        <w:rFonts w:ascii="Symbol" w:hAnsi="Symbol" w:hint="default"/>
      </w:rPr>
    </w:lvl>
    <w:lvl w:ilvl="7" w:tplc="51663680">
      <w:start w:val="1"/>
      <w:numFmt w:val="bullet"/>
      <w:lvlText w:val="o"/>
      <w:lvlJc w:val="left"/>
      <w:pPr>
        <w:ind w:left="5760" w:hanging="360"/>
      </w:pPr>
      <w:rPr>
        <w:rFonts w:ascii="Courier New" w:hAnsi="Courier New" w:hint="default"/>
      </w:rPr>
    </w:lvl>
    <w:lvl w:ilvl="8" w:tplc="1488293A">
      <w:start w:val="1"/>
      <w:numFmt w:val="bullet"/>
      <w:lvlText w:val=""/>
      <w:lvlJc w:val="left"/>
      <w:pPr>
        <w:ind w:left="6480" w:hanging="360"/>
      </w:pPr>
      <w:rPr>
        <w:rFonts w:ascii="Wingdings" w:hAnsi="Wingdings" w:hint="default"/>
      </w:rPr>
    </w:lvl>
  </w:abstractNum>
  <w:abstractNum w:abstractNumId="20" w15:restartNumberingAfterBreak="0">
    <w:nsid w:val="3F2F3E9C"/>
    <w:multiLevelType w:val="multilevel"/>
    <w:tmpl w:val="99889C20"/>
    <w:styleLink w:val="TableBullet"/>
    <w:lvl w:ilvl="0">
      <w:start w:val="1"/>
      <w:numFmt w:val="bullet"/>
      <w:pStyle w:val="TableBullet0"/>
      <w:lvlText w:val=""/>
      <w:lvlJc w:val="left"/>
      <w:pPr>
        <w:tabs>
          <w:tab w:val="num" w:pos="-46"/>
        </w:tabs>
        <w:ind w:left="-46" w:hanging="227"/>
      </w:pPr>
      <w:rPr>
        <w:rFonts w:ascii="Wingdings" w:hAnsi="Wingdings" w:hint="default"/>
        <w:b w:val="0"/>
        <w:i w:val="0"/>
        <w:color w:val="auto"/>
        <w:sz w:val="20"/>
      </w:rPr>
    </w:lvl>
    <w:lvl w:ilvl="1">
      <w:start w:val="1"/>
      <w:numFmt w:val="bullet"/>
      <w:lvlText w:val="○"/>
      <w:lvlJc w:val="left"/>
      <w:pPr>
        <w:tabs>
          <w:tab w:val="num" w:pos="181"/>
        </w:tabs>
        <w:ind w:left="181" w:hanging="227"/>
      </w:pPr>
      <w:rPr>
        <w:rFonts w:ascii="Courier New" w:hAnsi="Courier New" w:hint="default"/>
        <w:color w:val="auto"/>
        <w:sz w:val="18"/>
      </w:rPr>
    </w:lvl>
    <w:lvl w:ilvl="2">
      <w:start w:val="1"/>
      <w:numFmt w:val="bullet"/>
      <w:lvlText w:val="–"/>
      <w:lvlJc w:val="left"/>
      <w:pPr>
        <w:tabs>
          <w:tab w:val="num" w:pos="407"/>
        </w:tabs>
        <w:ind w:left="407" w:hanging="226"/>
      </w:pPr>
      <w:rPr>
        <w:rFonts w:ascii="Calibri" w:hAnsi="Calibri" w:hint="default"/>
        <w:color w:val="auto"/>
      </w:rPr>
    </w:lvl>
    <w:lvl w:ilvl="3">
      <w:start w:val="1"/>
      <w:numFmt w:val="none"/>
      <w:suff w:val="nothing"/>
      <w:lvlText w:val=""/>
      <w:lvlJc w:val="left"/>
      <w:pPr>
        <w:ind w:left="-273" w:firstLine="0"/>
      </w:pPr>
      <w:rPr>
        <w:rFonts w:hint="default"/>
        <w:color w:val="auto"/>
      </w:rPr>
    </w:lvl>
    <w:lvl w:ilvl="4">
      <w:start w:val="1"/>
      <w:numFmt w:val="none"/>
      <w:suff w:val="nothing"/>
      <w:lvlText w:val=""/>
      <w:lvlJc w:val="left"/>
      <w:pPr>
        <w:ind w:left="-273" w:firstLine="0"/>
      </w:pPr>
      <w:rPr>
        <w:rFonts w:hint="default"/>
        <w:color w:val="auto"/>
      </w:rPr>
    </w:lvl>
    <w:lvl w:ilvl="5">
      <w:start w:val="1"/>
      <w:numFmt w:val="none"/>
      <w:suff w:val="nothing"/>
      <w:lvlText w:val=""/>
      <w:lvlJc w:val="left"/>
      <w:pPr>
        <w:ind w:left="-273" w:firstLine="0"/>
      </w:pPr>
      <w:rPr>
        <w:rFonts w:hint="default"/>
        <w:color w:val="auto"/>
      </w:rPr>
    </w:lvl>
    <w:lvl w:ilvl="6">
      <w:start w:val="1"/>
      <w:numFmt w:val="none"/>
      <w:suff w:val="nothing"/>
      <w:lvlText w:val=""/>
      <w:lvlJc w:val="left"/>
      <w:pPr>
        <w:ind w:left="-273" w:firstLine="0"/>
      </w:pPr>
      <w:rPr>
        <w:rFonts w:hint="default"/>
        <w:color w:val="auto"/>
      </w:rPr>
    </w:lvl>
    <w:lvl w:ilvl="7">
      <w:start w:val="1"/>
      <w:numFmt w:val="none"/>
      <w:suff w:val="nothing"/>
      <w:lvlText w:val="%8"/>
      <w:lvlJc w:val="left"/>
      <w:pPr>
        <w:ind w:left="-273" w:firstLine="0"/>
      </w:pPr>
      <w:rPr>
        <w:rFonts w:hint="default"/>
      </w:rPr>
    </w:lvl>
    <w:lvl w:ilvl="8">
      <w:start w:val="1"/>
      <w:numFmt w:val="none"/>
      <w:suff w:val="nothing"/>
      <w:lvlText w:val="%9"/>
      <w:lvlJc w:val="left"/>
      <w:pPr>
        <w:ind w:left="-273" w:firstLine="0"/>
      </w:pPr>
      <w:rPr>
        <w:rFonts w:hint="default"/>
      </w:rPr>
    </w:lvl>
  </w:abstractNum>
  <w:abstractNum w:abstractNumId="21" w15:restartNumberingAfterBreak="0">
    <w:nsid w:val="426426E4"/>
    <w:multiLevelType w:val="multilevel"/>
    <w:tmpl w:val="F110732E"/>
    <w:lvl w:ilvl="0">
      <w:start w:val="1"/>
      <w:numFmt w:val="decimal"/>
      <w:lvlText w:val="%1."/>
      <w:lvlJc w:val="left"/>
      <w:pPr>
        <w:ind w:left="0" w:firstLine="340"/>
      </w:pPr>
      <w:rPr>
        <w:rFonts w:ascii="Arial" w:hAnsi="Arial" w:hint="default"/>
        <w:sz w:val="20"/>
      </w:rPr>
    </w:lvl>
    <w:lvl w:ilvl="1">
      <w:start w:val="1"/>
      <w:numFmt w:val="lowerLetter"/>
      <w:lvlText w:val="%2."/>
      <w:lvlJc w:val="left"/>
      <w:pPr>
        <w:ind w:left="1021" w:hanging="341"/>
      </w:pPr>
      <w:rPr>
        <w:rFonts w:hint="default"/>
      </w:rPr>
    </w:lvl>
    <w:lvl w:ilvl="2">
      <w:start w:val="1"/>
      <w:numFmt w:val="lowerRoman"/>
      <w:lvlText w:val="%3."/>
      <w:lvlJc w:val="right"/>
      <w:pPr>
        <w:ind w:left="1361" w:hanging="340"/>
      </w:pPr>
      <w:rPr>
        <w:rFonts w:hint="default"/>
      </w:rPr>
    </w:lvl>
    <w:lvl w:ilvl="3">
      <w:start w:val="1"/>
      <w:numFmt w:val="bullet"/>
      <w:lvlText w:val=""/>
      <w:lvlJc w:val="left"/>
      <w:pPr>
        <w:ind w:left="1701" w:hanging="340"/>
      </w:pPr>
      <w:rPr>
        <w:rFonts w:ascii="Symbol" w:hAnsi="Symbol" w:hint="default"/>
        <w:color w:val="auto"/>
      </w:rPr>
    </w:lvl>
    <w:lvl w:ilvl="4">
      <w:start w:val="1"/>
      <w:numFmt w:val="lowerLetter"/>
      <w:lvlText w:val="%5."/>
      <w:lvlJc w:val="left"/>
      <w:pPr>
        <w:ind w:left="2041" w:hanging="34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48A149B"/>
    <w:multiLevelType w:val="hybridMultilevel"/>
    <w:tmpl w:val="6B40D534"/>
    <w:lvl w:ilvl="0" w:tplc="8A50C5CA">
      <w:numFmt w:val="bullet"/>
      <w:lvlText w:val="-"/>
      <w:lvlJc w:val="left"/>
      <w:pPr>
        <w:ind w:left="1353" w:hanging="360"/>
      </w:pPr>
      <w:rPr>
        <w:rFonts w:ascii="Arial" w:eastAsia="Tahoma" w:hAnsi="Arial" w:cs="Arial"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23" w15:restartNumberingAfterBreak="0">
    <w:nsid w:val="4AD76726"/>
    <w:multiLevelType w:val="hybridMultilevel"/>
    <w:tmpl w:val="19900F7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AF615FE"/>
    <w:multiLevelType w:val="hybridMultilevel"/>
    <w:tmpl w:val="EC20408E"/>
    <w:lvl w:ilvl="0" w:tplc="E52C45AE">
      <w:start w:val="1"/>
      <w:numFmt w:val="decimal"/>
      <w:lvlText w:val="2.%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BC34C6F"/>
    <w:multiLevelType w:val="hybridMultilevel"/>
    <w:tmpl w:val="1A4C16F4"/>
    <w:lvl w:ilvl="0" w:tplc="6392600E">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4EB95F15"/>
    <w:multiLevelType w:val="multilevel"/>
    <w:tmpl w:val="073288DC"/>
    <w:lvl w:ilvl="0">
      <w:start w:val="1"/>
      <w:numFmt w:val="decimal"/>
      <w:lvlText w:val="%1."/>
      <w:lvlJc w:val="left"/>
      <w:pPr>
        <w:ind w:left="340" w:hanging="340"/>
      </w:pPr>
      <w:rPr>
        <w:rFonts w:ascii="Arial" w:hAnsi="Arial" w:hint="default"/>
        <w:sz w:val="20"/>
      </w:rPr>
    </w:lvl>
    <w:lvl w:ilvl="1">
      <w:start w:val="1"/>
      <w:numFmt w:val="lowerLetter"/>
      <w:lvlText w:val="%2."/>
      <w:lvlJc w:val="left"/>
      <w:pPr>
        <w:ind w:left="680" w:hanging="340"/>
      </w:pPr>
      <w:rPr>
        <w:rFonts w:hint="default"/>
      </w:rPr>
    </w:lvl>
    <w:lvl w:ilvl="2">
      <w:start w:val="1"/>
      <w:numFmt w:val="lowerRoman"/>
      <w:lvlText w:val="%3."/>
      <w:lvlJc w:val="right"/>
      <w:pPr>
        <w:ind w:left="1134" w:hanging="340"/>
      </w:pPr>
      <w:rPr>
        <w:rFonts w:hint="default"/>
      </w:rPr>
    </w:lvl>
    <w:lvl w:ilvl="3">
      <w:start w:val="1"/>
      <w:numFmt w:val="bullet"/>
      <w:lvlText w:val=""/>
      <w:lvlJc w:val="left"/>
      <w:pPr>
        <w:ind w:left="1474" w:hanging="340"/>
      </w:pPr>
      <w:rPr>
        <w:rFonts w:ascii="Symbol" w:hAnsi="Symbol" w:hint="default"/>
        <w:color w:val="auto"/>
      </w:rPr>
    </w:lvl>
    <w:lvl w:ilvl="4">
      <w:start w:val="1"/>
      <w:numFmt w:val="bullet"/>
      <w:lvlText w:val=""/>
      <w:lvlJc w:val="left"/>
      <w:pPr>
        <w:ind w:left="1814" w:hanging="340"/>
      </w:pPr>
      <w:rPr>
        <w:rFonts w:ascii="Symbol" w:hAnsi="Symbol" w:hint="default"/>
        <w:color w:val="auto"/>
      </w:rPr>
    </w:lvl>
    <w:lvl w:ilvl="5">
      <w:start w:val="1"/>
      <w:numFmt w:val="bullet"/>
      <w:lvlText w:val=""/>
      <w:lvlJc w:val="left"/>
      <w:pPr>
        <w:ind w:left="2381" w:hanging="340"/>
      </w:pPr>
      <w:rPr>
        <w:rFonts w:ascii="Symbol" w:hAnsi="Symbol" w:hint="default"/>
        <w:color w:val="auto"/>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2792B50"/>
    <w:multiLevelType w:val="hybridMultilevel"/>
    <w:tmpl w:val="8E945B4E"/>
    <w:lvl w:ilvl="0" w:tplc="3524111A">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204922"/>
    <w:multiLevelType w:val="multilevel"/>
    <w:tmpl w:val="A0DCC666"/>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54865DF1"/>
    <w:multiLevelType w:val="multilevel"/>
    <w:tmpl w:val="59C6885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B25745E"/>
    <w:multiLevelType w:val="multilevel"/>
    <w:tmpl w:val="3852F474"/>
    <w:lvl w:ilvl="0">
      <w:start w:val="1"/>
      <w:numFmt w:val="decimal"/>
      <w:lvlText w:val="%1."/>
      <w:lvlJc w:val="left"/>
      <w:pPr>
        <w:ind w:left="360" w:hanging="360"/>
      </w:pPr>
    </w:lvl>
    <w:lvl w:ilvl="1">
      <w:start w:val="1"/>
      <w:numFmt w:val="decimal"/>
      <w:lvlText w:val="%1.%2."/>
      <w:lvlJc w:val="left"/>
      <w:pPr>
        <w:ind w:left="857"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C556BE0"/>
    <w:multiLevelType w:val="multilevel"/>
    <w:tmpl w:val="9516F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C5E4C7"/>
    <w:multiLevelType w:val="hybridMultilevel"/>
    <w:tmpl w:val="FDE27614"/>
    <w:lvl w:ilvl="0" w:tplc="48D6914C">
      <w:numFmt w:val="none"/>
      <w:lvlText w:val=""/>
      <w:lvlJc w:val="left"/>
      <w:pPr>
        <w:tabs>
          <w:tab w:val="num" w:pos="360"/>
        </w:tabs>
      </w:pPr>
    </w:lvl>
    <w:lvl w:ilvl="1" w:tplc="7872291A">
      <w:start w:val="1"/>
      <w:numFmt w:val="lowerLetter"/>
      <w:lvlText w:val="%2."/>
      <w:lvlJc w:val="left"/>
      <w:pPr>
        <w:ind w:left="1506" w:hanging="360"/>
      </w:pPr>
    </w:lvl>
    <w:lvl w:ilvl="2" w:tplc="2F705DF2">
      <w:start w:val="1"/>
      <w:numFmt w:val="lowerRoman"/>
      <w:lvlText w:val="%3."/>
      <w:lvlJc w:val="right"/>
      <w:pPr>
        <w:ind w:left="2226" w:hanging="180"/>
      </w:pPr>
    </w:lvl>
    <w:lvl w:ilvl="3" w:tplc="678488D8">
      <w:start w:val="1"/>
      <w:numFmt w:val="decimal"/>
      <w:lvlText w:val="%4."/>
      <w:lvlJc w:val="left"/>
      <w:pPr>
        <w:ind w:left="2946" w:hanging="360"/>
      </w:pPr>
    </w:lvl>
    <w:lvl w:ilvl="4" w:tplc="39C226BC">
      <w:start w:val="1"/>
      <w:numFmt w:val="lowerLetter"/>
      <w:lvlText w:val="%5."/>
      <w:lvlJc w:val="left"/>
      <w:pPr>
        <w:ind w:left="3666" w:hanging="360"/>
      </w:pPr>
    </w:lvl>
    <w:lvl w:ilvl="5" w:tplc="3F1A40CE">
      <w:start w:val="1"/>
      <w:numFmt w:val="lowerRoman"/>
      <w:lvlText w:val="%6."/>
      <w:lvlJc w:val="right"/>
      <w:pPr>
        <w:ind w:left="4386" w:hanging="180"/>
      </w:pPr>
    </w:lvl>
    <w:lvl w:ilvl="6" w:tplc="A56A7D8A">
      <w:start w:val="1"/>
      <w:numFmt w:val="decimal"/>
      <w:lvlText w:val="%7."/>
      <w:lvlJc w:val="left"/>
      <w:pPr>
        <w:ind w:left="5106" w:hanging="360"/>
      </w:pPr>
    </w:lvl>
    <w:lvl w:ilvl="7" w:tplc="75ACE00E">
      <w:start w:val="1"/>
      <w:numFmt w:val="lowerLetter"/>
      <w:lvlText w:val="%8."/>
      <w:lvlJc w:val="left"/>
      <w:pPr>
        <w:ind w:left="5826" w:hanging="360"/>
      </w:pPr>
    </w:lvl>
    <w:lvl w:ilvl="8" w:tplc="1A487C84">
      <w:start w:val="1"/>
      <w:numFmt w:val="lowerRoman"/>
      <w:lvlText w:val="%9."/>
      <w:lvlJc w:val="right"/>
      <w:pPr>
        <w:ind w:left="6546" w:hanging="180"/>
      </w:pPr>
    </w:lvl>
  </w:abstractNum>
  <w:abstractNum w:abstractNumId="33" w15:restartNumberingAfterBreak="0">
    <w:nsid w:val="63404CD9"/>
    <w:multiLevelType w:val="multilevel"/>
    <w:tmpl w:val="073288DC"/>
    <w:lvl w:ilvl="0">
      <w:start w:val="1"/>
      <w:numFmt w:val="decimal"/>
      <w:lvlText w:val="%1."/>
      <w:lvlJc w:val="left"/>
      <w:pPr>
        <w:ind w:left="340" w:hanging="340"/>
      </w:pPr>
      <w:rPr>
        <w:rFonts w:ascii="Arial" w:hAnsi="Arial" w:hint="default"/>
        <w:sz w:val="20"/>
      </w:rPr>
    </w:lvl>
    <w:lvl w:ilvl="1">
      <w:start w:val="1"/>
      <w:numFmt w:val="lowerLetter"/>
      <w:lvlText w:val="%2."/>
      <w:lvlJc w:val="left"/>
      <w:pPr>
        <w:ind w:left="680" w:hanging="340"/>
      </w:pPr>
      <w:rPr>
        <w:rFonts w:hint="default"/>
      </w:rPr>
    </w:lvl>
    <w:lvl w:ilvl="2">
      <w:start w:val="1"/>
      <w:numFmt w:val="lowerRoman"/>
      <w:lvlText w:val="%3."/>
      <w:lvlJc w:val="right"/>
      <w:pPr>
        <w:ind w:left="1134" w:hanging="340"/>
      </w:pPr>
      <w:rPr>
        <w:rFonts w:hint="default"/>
      </w:rPr>
    </w:lvl>
    <w:lvl w:ilvl="3">
      <w:start w:val="1"/>
      <w:numFmt w:val="bullet"/>
      <w:lvlText w:val=""/>
      <w:lvlJc w:val="left"/>
      <w:pPr>
        <w:ind w:left="1474" w:hanging="340"/>
      </w:pPr>
      <w:rPr>
        <w:rFonts w:ascii="Symbol" w:hAnsi="Symbol" w:hint="default"/>
        <w:color w:val="auto"/>
      </w:rPr>
    </w:lvl>
    <w:lvl w:ilvl="4">
      <w:start w:val="1"/>
      <w:numFmt w:val="bullet"/>
      <w:lvlText w:val=""/>
      <w:lvlJc w:val="left"/>
      <w:pPr>
        <w:ind w:left="1814" w:hanging="340"/>
      </w:pPr>
      <w:rPr>
        <w:rFonts w:ascii="Symbol" w:hAnsi="Symbol" w:hint="default"/>
        <w:color w:val="auto"/>
      </w:rPr>
    </w:lvl>
    <w:lvl w:ilvl="5">
      <w:start w:val="1"/>
      <w:numFmt w:val="bullet"/>
      <w:lvlText w:val=""/>
      <w:lvlJc w:val="left"/>
      <w:pPr>
        <w:ind w:left="2381" w:hanging="340"/>
      </w:pPr>
      <w:rPr>
        <w:rFonts w:ascii="Symbol" w:hAnsi="Symbol" w:hint="default"/>
        <w:color w:val="auto"/>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5D19B2C"/>
    <w:multiLevelType w:val="hybridMultilevel"/>
    <w:tmpl w:val="7E66803C"/>
    <w:lvl w:ilvl="0" w:tplc="0450AD18">
      <w:numFmt w:val="none"/>
      <w:lvlText w:val=""/>
      <w:lvlJc w:val="left"/>
      <w:pPr>
        <w:tabs>
          <w:tab w:val="num" w:pos="360"/>
        </w:tabs>
      </w:pPr>
    </w:lvl>
    <w:lvl w:ilvl="1" w:tplc="DC5670D2">
      <w:start w:val="1"/>
      <w:numFmt w:val="lowerLetter"/>
      <w:lvlText w:val="%2."/>
      <w:lvlJc w:val="left"/>
      <w:pPr>
        <w:ind w:left="1506" w:hanging="360"/>
      </w:pPr>
    </w:lvl>
    <w:lvl w:ilvl="2" w:tplc="996A0542">
      <w:start w:val="1"/>
      <w:numFmt w:val="lowerRoman"/>
      <w:lvlText w:val="%3."/>
      <w:lvlJc w:val="right"/>
      <w:pPr>
        <w:ind w:left="2226" w:hanging="180"/>
      </w:pPr>
    </w:lvl>
    <w:lvl w:ilvl="3" w:tplc="FDFC4BD4">
      <w:start w:val="1"/>
      <w:numFmt w:val="decimal"/>
      <w:lvlText w:val="%4."/>
      <w:lvlJc w:val="left"/>
      <w:pPr>
        <w:ind w:left="2946" w:hanging="360"/>
      </w:pPr>
    </w:lvl>
    <w:lvl w:ilvl="4" w:tplc="673CC456">
      <w:start w:val="1"/>
      <w:numFmt w:val="lowerLetter"/>
      <w:lvlText w:val="%5."/>
      <w:lvlJc w:val="left"/>
      <w:pPr>
        <w:ind w:left="3666" w:hanging="360"/>
      </w:pPr>
    </w:lvl>
    <w:lvl w:ilvl="5" w:tplc="CBBEB512">
      <w:start w:val="1"/>
      <w:numFmt w:val="lowerRoman"/>
      <w:lvlText w:val="%6."/>
      <w:lvlJc w:val="right"/>
      <w:pPr>
        <w:ind w:left="4386" w:hanging="180"/>
      </w:pPr>
    </w:lvl>
    <w:lvl w:ilvl="6" w:tplc="142C2B3E">
      <w:start w:val="1"/>
      <w:numFmt w:val="decimal"/>
      <w:lvlText w:val="%7."/>
      <w:lvlJc w:val="left"/>
      <w:pPr>
        <w:ind w:left="5106" w:hanging="360"/>
      </w:pPr>
    </w:lvl>
    <w:lvl w:ilvl="7" w:tplc="3C60A8F4">
      <w:start w:val="1"/>
      <w:numFmt w:val="lowerLetter"/>
      <w:lvlText w:val="%8."/>
      <w:lvlJc w:val="left"/>
      <w:pPr>
        <w:ind w:left="5826" w:hanging="360"/>
      </w:pPr>
    </w:lvl>
    <w:lvl w:ilvl="8" w:tplc="2890A56A">
      <w:start w:val="1"/>
      <w:numFmt w:val="lowerRoman"/>
      <w:lvlText w:val="%9."/>
      <w:lvlJc w:val="right"/>
      <w:pPr>
        <w:ind w:left="6546" w:hanging="180"/>
      </w:pPr>
    </w:lvl>
  </w:abstractNum>
  <w:abstractNum w:abstractNumId="35" w15:restartNumberingAfterBreak="0">
    <w:nsid w:val="66EC2E97"/>
    <w:multiLevelType w:val="hybridMultilevel"/>
    <w:tmpl w:val="440A9460"/>
    <w:lvl w:ilvl="0" w:tplc="E8F22640">
      <w:start w:val="1"/>
      <w:numFmt w:val="bullet"/>
      <w:lvlText w:val=""/>
      <w:lvlJc w:val="left"/>
      <w:pPr>
        <w:tabs>
          <w:tab w:val="num" w:pos="360"/>
        </w:tabs>
        <w:ind w:left="360" w:hanging="360"/>
      </w:pPr>
      <w:rPr>
        <w:rFonts w:ascii="Symbol" w:hAnsi="Symbol" w:hint="default"/>
        <w:sz w:val="16"/>
        <w:szCs w:val="16"/>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9E11D12"/>
    <w:multiLevelType w:val="multilevel"/>
    <w:tmpl w:val="C8621228"/>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6C6C2D48"/>
    <w:multiLevelType w:val="hybridMultilevel"/>
    <w:tmpl w:val="E3BC5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5D1FB4"/>
    <w:multiLevelType w:val="hybridMultilevel"/>
    <w:tmpl w:val="D7AC65A4"/>
    <w:lvl w:ilvl="0" w:tplc="9B90629C">
      <w:start w:val="1"/>
      <w:numFmt w:val="bullet"/>
      <w:lvlText w:val="·"/>
      <w:lvlJc w:val="left"/>
      <w:pPr>
        <w:ind w:left="720" w:hanging="360"/>
      </w:pPr>
      <w:rPr>
        <w:rFonts w:ascii="Symbol" w:hAnsi="Symbol" w:hint="default"/>
      </w:rPr>
    </w:lvl>
    <w:lvl w:ilvl="1" w:tplc="90D00FD0">
      <w:start w:val="1"/>
      <w:numFmt w:val="bullet"/>
      <w:lvlText w:val="o"/>
      <w:lvlJc w:val="left"/>
      <w:pPr>
        <w:ind w:left="1440" w:hanging="360"/>
      </w:pPr>
      <w:rPr>
        <w:rFonts w:ascii="Courier New" w:hAnsi="Courier New" w:hint="default"/>
      </w:rPr>
    </w:lvl>
    <w:lvl w:ilvl="2" w:tplc="01820F0E">
      <w:start w:val="1"/>
      <w:numFmt w:val="bullet"/>
      <w:lvlText w:val=""/>
      <w:lvlJc w:val="left"/>
      <w:pPr>
        <w:ind w:left="2160" w:hanging="360"/>
      </w:pPr>
      <w:rPr>
        <w:rFonts w:ascii="Wingdings" w:hAnsi="Wingdings" w:hint="default"/>
      </w:rPr>
    </w:lvl>
    <w:lvl w:ilvl="3" w:tplc="05F4CD1E">
      <w:start w:val="1"/>
      <w:numFmt w:val="bullet"/>
      <w:lvlText w:val=""/>
      <w:lvlJc w:val="left"/>
      <w:pPr>
        <w:ind w:left="2880" w:hanging="360"/>
      </w:pPr>
      <w:rPr>
        <w:rFonts w:ascii="Symbol" w:hAnsi="Symbol" w:hint="default"/>
      </w:rPr>
    </w:lvl>
    <w:lvl w:ilvl="4" w:tplc="9B3603CA">
      <w:start w:val="1"/>
      <w:numFmt w:val="bullet"/>
      <w:lvlText w:val="o"/>
      <w:lvlJc w:val="left"/>
      <w:pPr>
        <w:ind w:left="3600" w:hanging="360"/>
      </w:pPr>
      <w:rPr>
        <w:rFonts w:ascii="Courier New" w:hAnsi="Courier New" w:hint="default"/>
      </w:rPr>
    </w:lvl>
    <w:lvl w:ilvl="5" w:tplc="CCA08F40">
      <w:start w:val="1"/>
      <w:numFmt w:val="bullet"/>
      <w:lvlText w:val=""/>
      <w:lvlJc w:val="left"/>
      <w:pPr>
        <w:ind w:left="4320" w:hanging="360"/>
      </w:pPr>
      <w:rPr>
        <w:rFonts w:ascii="Wingdings" w:hAnsi="Wingdings" w:hint="default"/>
      </w:rPr>
    </w:lvl>
    <w:lvl w:ilvl="6" w:tplc="0CE8A64C">
      <w:start w:val="1"/>
      <w:numFmt w:val="bullet"/>
      <w:lvlText w:val=""/>
      <w:lvlJc w:val="left"/>
      <w:pPr>
        <w:ind w:left="5040" w:hanging="360"/>
      </w:pPr>
      <w:rPr>
        <w:rFonts w:ascii="Symbol" w:hAnsi="Symbol" w:hint="default"/>
      </w:rPr>
    </w:lvl>
    <w:lvl w:ilvl="7" w:tplc="2DACA8A8">
      <w:start w:val="1"/>
      <w:numFmt w:val="bullet"/>
      <w:lvlText w:val="o"/>
      <w:lvlJc w:val="left"/>
      <w:pPr>
        <w:ind w:left="5760" w:hanging="360"/>
      </w:pPr>
      <w:rPr>
        <w:rFonts w:ascii="Courier New" w:hAnsi="Courier New" w:hint="default"/>
      </w:rPr>
    </w:lvl>
    <w:lvl w:ilvl="8" w:tplc="D13CAB94">
      <w:start w:val="1"/>
      <w:numFmt w:val="bullet"/>
      <w:lvlText w:val=""/>
      <w:lvlJc w:val="left"/>
      <w:pPr>
        <w:ind w:left="6480" w:hanging="360"/>
      </w:pPr>
      <w:rPr>
        <w:rFonts w:ascii="Wingdings" w:hAnsi="Wingdings" w:hint="default"/>
      </w:rPr>
    </w:lvl>
  </w:abstractNum>
  <w:abstractNum w:abstractNumId="39" w15:restartNumberingAfterBreak="0">
    <w:nsid w:val="73455C5A"/>
    <w:multiLevelType w:val="hybridMultilevel"/>
    <w:tmpl w:val="51E074AC"/>
    <w:lvl w:ilvl="0" w:tplc="6392600E">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8A4D4C7"/>
    <w:multiLevelType w:val="hybridMultilevel"/>
    <w:tmpl w:val="2FEA8526"/>
    <w:lvl w:ilvl="0" w:tplc="6A34A904">
      <w:numFmt w:val="none"/>
      <w:lvlText w:val=""/>
      <w:lvlJc w:val="left"/>
      <w:pPr>
        <w:tabs>
          <w:tab w:val="num" w:pos="360"/>
        </w:tabs>
      </w:pPr>
    </w:lvl>
    <w:lvl w:ilvl="1" w:tplc="75EA12C8">
      <w:start w:val="1"/>
      <w:numFmt w:val="lowerLetter"/>
      <w:lvlText w:val="%2."/>
      <w:lvlJc w:val="left"/>
      <w:pPr>
        <w:ind w:left="1506" w:hanging="360"/>
      </w:pPr>
    </w:lvl>
    <w:lvl w:ilvl="2" w:tplc="C2D28DE6">
      <w:start w:val="1"/>
      <w:numFmt w:val="lowerRoman"/>
      <w:lvlText w:val="%3."/>
      <w:lvlJc w:val="right"/>
      <w:pPr>
        <w:ind w:left="2226" w:hanging="180"/>
      </w:pPr>
    </w:lvl>
    <w:lvl w:ilvl="3" w:tplc="29949598">
      <w:start w:val="1"/>
      <w:numFmt w:val="decimal"/>
      <w:lvlText w:val="%4."/>
      <w:lvlJc w:val="left"/>
      <w:pPr>
        <w:ind w:left="2946" w:hanging="360"/>
      </w:pPr>
    </w:lvl>
    <w:lvl w:ilvl="4" w:tplc="88A46900">
      <w:start w:val="1"/>
      <w:numFmt w:val="lowerLetter"/>
      <w:lvlText w:val="%5."/>
      <w:lvlJc w:val="left"/>
      <w:pPr>
        <w:ind w:left="3666" w:hanging="360"/>
      </w:pPr>
    </w:lvl>
    <w:lvl w:ilvl="5" w:tplc="7B8E9502">
      <w:start w:val="1"/>
      <w:numFmt w:val="lowerRoman"/>
      <w:lvlText w:val="%6."/>
      <w:lvlJc w:val="right"/>
      <w:pPr>
        <w:ind w:left="4386" w:hanging="180"/>
      </w:pPr>
    </w:lvl>
    <w:lvl w:ilvl="6" w:tplc="0BE6B0F8">
      <w:start w:val="1"/>
      <w:numFmt w:val="decimal"/>
      <w:lvlText w:val="%7."/>
      <w:lvlJc w:val="left"/>
      <w:pPr>
        <w:ind w:left="5106" w:hanging="360"/>
      </w:pPr>
    </w:lvl>
    <w:lvl w:ilvl="7" w:tplc="A8F6977A">
      <w:start w:val="1"/>
      <w:numFmt w:val="lowerLetter"/>
      <w:lvlText w:val="%8."/>
      <w:lvlJc w:val="left"/>
      <w:pPr>
        <w:ind w:left="5826" w:hanging="360"/>
      </w:pPr>
    </w:lvl>
    <w:lvl w:ilvl="8" w:tplc="C7D82502">
      <w:start w:val="1"/>
      <w:numFmt w:val="lowerRoman"/>
      <w:lvlText w:val="%9."/>
      <w:lvlJc w:val="right"/>
      <w:pPr>
        <w:ind w:left="6546" w:hanging="180"/>
      </w:pPr>
    </w:lvl>
  </w:abstractNum>
  <w:abstractNum w:abstractNumId="41" w15:restartNumberingAfterBreak="0">
    <w:nsid w:val="7CBE6010"/>
    <w:multiLevelType w:val="hybridMultilevel"/>
    <w:tmpl w:val="29167D3E"/>
    <w:lvl w:ilvl="0" w:tplc="4CBC4FD6">
      <w:numFmt w:val="none"/>
      <w:lvlText w:val=""/>
      <w:lvlJc w:val="left"/>
      <w:pPr>
        <w:tabs>
          <w:tab w:val="num" w:pos="360"/>
        </w:tabs>
      </w:pPr>
    </w:lvl>
    <w:lvl w:ilvl="1" w:tplc="388A8EAE">
      <w:start w:val="1"/>
      <w:numFmt w:val="lowerLetter"/>
      <w:lvlText w:val="%2."/>
      <w:lvlJc w:val="left"/>
      <w:pPr>
        <w:ind w:left="1440" w:hanging="360"/>
      </w:pPr>
    </w:lvl>
    <w:lvl w:ilvl="2" w:tplc="44D2778C">
      <w:start w:val="1"/>
      <w:numFmt w:val="lowerRoman"/>
      <w:lvlText w:val="%3."/>
      <w:lvlJc w:val="right"/>
      <w:pPr>
        <w:ind w:left="2160" w:hanging="180"/>
      </w:pPr>
    </w:lvl>
    <w:lvl w:ilvl="3" w:tplc="A7C6F832">
      <w:start w:val="1"/>
      <w:numFmt w:val="decimal"/>
      <w:lvlText w:val="%4."/>
      <w:lvlJc w:val="left"/>
      <w:pPr>
        <w:ind w:left="2880" w:hanging="360"/>
      </w:pPr>
    </w:lvl>
    <w:lvl w:ilvl="4" w:tplc="2AC667DA">
      <w:start w:val="1"/>
      <w:numFmt w:val="lowerLetter"/>
      <w:lvlText w:val="%5."/>
      <w:lvlJc w:val="left"/>
      <w:pPr>
        <w:ind w:left="3600" w:hanging="360"/>
      </w:pPr>
    </w:lvl>
    <w:lvl w:ilvl="5" w:tplc="83B0A038">
      <w:start w:val="1"/>
      <w:numFmt w:val="lowerRoman"/>
      <w:lvlText w:val="%6."/>
      <w:lvlJc w:val="right"/>
      <w:pPr>
        <w:ind w:left="4320" w:hanging="180"/>
      </w:pPr>
    </w:lvl>
    <w:lvl w:ilvl="6" w:tplc="FAE237DA">
      <w:start w:val="1"/>
      <w:numFmt w:val="decimal"/>
      <w:lvlText w:val="%7."/>
      <w:lvlJc w:val="left"/>
      <w:pPr>
        <w:ind w:left="5040" w:hanging="360"/>
      </w:pPr>
    </w:lvl>
    <w:lvl w:ilvl="7" w:tplc="0D885A5E">
      <w:start w:val="1"/>
      <w:numFmt w:val="lowerLetter"/>
      <w:lvlText w:val="%8."/>
      <w:lvlJc w:val="left"/>
      <w:pPr>
        <w:ind w:left="5760" w:hanging="360"/>
      </w:pPr>
    </w:lvl>
    <w:lvl w:ilvl="8" w:tplc="318ACE3A">
      <w:start w:val="1"/>
      <w:numFmt w:val="lowerRoman"/>
      <w:lvlText w:val="%9."/>
      <w:lvlJc w:val="right"/>
      <w:pPr>
        <w:ind w:left="6480" w:hanging="180"/>
      </w:pPr>
    </w:lvl>
  </w:abstractNum>
  <w:abstractNum w:abstractNumId="42" w15:restartNumberingAfterBreak="0">
    <w:nsid w:val="7DC42491"/>
    <w:multiLevelType w:val="multilevel"/>
    <w:tmpl w:val="615A2DD0"/>
    <w:numStyleLink w:val="ListNumber"/>
  </w:abstractNum>
  <w:abstractNum w:abstractNumId="43" w15:restartNumberingAfterBreak="0">
    <w:nsid w:val="7DE051E5"/>
    <w:multiLevelType w:val="multilevel"/>
    <w:tmpl w:val="E33E3DA6"/>
    <w:lvl w:ilvl="0">
      <w:start w:val="1"/>
      <w:numFmt w:val="bullet"/>
      <w:lvlText w:val=""/>
      <w:lvlJc w:val="left"/>
      <w:pPr>
        <w:tabs>
          <w:tab w:val="num" w:pos="927"/>
        </w:tabs>
        <w:ind w:left="927" w:hanging="567"/>
      </w:pPr>
      <w:rPr>
        <w:rFonts w:ascii="Symbol" w:hAnsi="Symbol" w:hint="default"/>
        <w:b w:val="0"/>
        <w:color w:val="000000" w:themeColor="text1"/>
      </w:rPr>
    </w:lvl>
    <w:lvl w:ilvl="1">
      <w:start w:val="1"/>
      <w:numFmt w:val="lowerLetter"/>
      <w:lvlText w:val="%2."/>
      <w:lvlJc w:val="left"/>
      <w:pPr>
        <w:tabs>
          <w:tab w:val="num" w:pos="1494"/>
        </w:tabs>
        <w:ind w:left="1494" w:hanging="567"/>
      </w:pPr>
      <w:rPr>
        <w:rFonts w:hint="default"/>
      </w:rPr>
    </w:lvl>
    <w:lvl w:ilvl="2">
      <w:start w:val="1"/>
      <w:numFmt w:val="lowerRoman"/>
      <w:lvlText w:val="%3."/>
      <w:lvlJc w:val="left"/>
      <w:pPr>
        <w:tabs>
          <w:tab w:val="num" w:pos="2061"/>
        </w:tabs>
        <w:ind w:left="2061" w:hanging="567"/>
      </w:pPr>
      <w:rPr>
        <w:rFonts w:hint="default"/>
      </w:rPr>
    </w:lvl>
    <w:lvl w:ilvl="3">
      <w:start w:val="1"/>
      <w:numFmt w:val="none"/>
      <w:suff w:val="nothing"/>
      <w:lvlText w:val=""/>
      <w:lvlJc w:val="left"/>
      <w:pPr>
        <w:ind w:left="360" w:firstLine="0"/>
      </w:pPr>
      <w:rPr>
        <w:rFonts w:hint="default"/>
      </w:rPr>
    </w:lvl>
    <w:lvl w:ilvl="4">
      <w:start w:val="1"/>
      <w:numFmt w:val="none"/>
      <w:suff w:val="nothing"/>
      <w:lvlText w:val=""/>
      <w:lvlJc w:val="left"/>
      <w:pPr>
        <w:ind w:left="360" w:firstLine="0"/>
      </w:pPr>
      <w:rPr>
        <w:rFonts w:hint="default"/>
      </w:rPr>
    </w:lvl>
    <w:lvl w:ilvl="5">
      <w:start w:val="1"/>
      <w:numFmt w:val="none"/>
      <w:suff w:val="nothing"/>
      <w:lvlText w:val=""/>
      <w:lvlJc w:val="left"/>
      <w:pPr>
        <w:ind w:left="360" w:firstLine="0"/>
      </w:pPr>
      <w:rPr>
        <w:rFonts w:hint="default"/>
      </w:rPr>
    </w:lvl>
    <w:lvl w:ilvl="6">
      <w:numFmt w:val="none"/>
      <w:suff w:val="nothing"/>
      <w:lvlText w:val=""/>
      <w:lvlJc w:val="left"/>
      <w:pPr>
        <w:ind w:left="360" w:firstLine="0"/>
      </w:pPr>
      <w:rPr>
        <w:rFonts w:hint="default"/>
      </w:rPr>
    </w:lvl>
    <w:lvl w:ilvl="7">
      <w:numFmt w:val="none"/>
      <w:suff w:val="nothing"/>
      <w:lvlText w:val=""/>
      <w:lvlJc w:val="left"/>
      <w:pPr>
        <w:ind w:left="360" w:firstLine="0"/>
      </w:pPr>
      <w:rPr>
        <w:rFonts w:hint="default"/>
      </w:rPr>
    </w:lvl>
    <w:lvl w:ilvl="8">
      <w:numFmt w:val="none"/>
      <w:suff w:val="nothing"/>
      <w:lvlText w:val=""/>
      <w:lvlJc w:val="left"/>
      <w:pPr>
        <w:ind w:left="360" w:firstLine="0"/>
      </w:pPr>
      <w:rPr>
        <w:rFonts w:hint="default"/>
      </w:rPr>
    </w:lvl>
  </w:abstractNum>
  <w:num w:numId="1" w16cid:durableId="145513495">
    <w:abstractNumId w:val="0"/>
  </w:num>
  <w:num w:numId="2" w16cid:durableId="1887448599">
    <w:abstractNumId w:val="38"/>
  </w:num>
  <w:num w:numId="3" w16cid:durableId="1442148047">
    <w:abstractNumId w:val="4"/>
  </w:num>
  <w:num w:numId="4" w16cid:durableId="1421364256">
    <w:abstractNumId w:val="11"/>
  </w:num>
  <w:num w:numId="5" w16cid:durableId="2104959775">
    <w:abstractNumId w:val="34"/>
  </w:num>
  <w:num w:numId="6" w16cid:durableId="198131237">
    <w:abstractNumId w:val="32"/>
  </w:num>
  <w:num w:numId="7" w16cid:durableId="206989444">
    <w:abstractNumId w:val="40"/>
  </w:num>
  <w:num w:numId="8" w16cid:durableId="12076203">
    <w:abstractNumId w:val="15"/>
  </w:num>
  <w:num w:numId="9" w16cid:durableId="1515337669">
    <w:abstractNumId w:val="41"/>
  </w:num>
  <w:num w:numId="10" w16cid:durableId="19205417">
    <w:abstractNumId w:val="19"/>
  </w:num>
  <w:num w:numId="11" w16cid:durableId="232467990">
    <w:abstractNumId w:val="21"/>
  </w:num>
  <w:num w:numId="12" w16cid:durableId="1901553374">
    <w:abstractNumId w:val="33"/>
  </w:num>
  <w:num w:numId="13" w16cid:durableId="991563897">
    <w:abstractNumId w:val="5"/>
  </w:num>
  <w:num w:numId="14" w16cid:durableId="1230117919">
    <w:abstractNumId w:val="26"/>
  </w:num>
  <w:num w:numId="15" w16cid:durableId="14237200">
    <w:abstractNumId w:val="16"/>
  </w:num>
  <w:num w:numId="16" w16cid:durableId="530844257">
    <w:abstractNumId w:val="28"/>
  </w:num>
  <w:num w:numId="17" w16cid:durableId="366413530">
    <w:abstractNumId w:val="2"/>
  </w:num>
  <w:num w:numId="18" w16cid:durableId="1159343525">
    <w:abstractNumId w:val="10"/>
  </w:num>
  <w:num w:numId="19" w16cid:durableId="371656586">
    <w:abstractNumId w:val="3"/>
  </w:num>
  <w:num w:numId="20" w16cid:durableId="1979724963">
    <w:abstractNumId w:val="39"/>
  </w:num>
  <w:num w:numId="21" w16cid:durableId="475295599">
    <w:abstractNumId w:val="25"/>
  </w:num>
  <w:num w:numId="22" w16cid:durableId="832573330">
    <w:abstractNumId w:val="29"/>
  </w:num>
  <w:num w:numId="23" w16cid:durableId="1458255107">
    <w:abstractNumId w:val="24"/>
  </w:num>
  <w:num w:numId="24" w16cid:durableId="2108234539">
    <w:abstractNumId w:val="35"/>
  </w:num>
  <w:num w:numId="25" w16cid:durableId="237906642">
    <w:abstractNumId w:val="27"/>
  </w:num>
  <w:num w:numId="26" w16cid:durableId="893589989">
    <w:abstractNumId w:val="30"/>
  </w:num>
  <w:num w:numId="27" w16cid:durableId="1292321419">
    <w:abstractNumId w:val="43"/>
  </w:num>
  <w:num w:numId="28" w16cid:durableId="1990163876">
    <w:abstractNumId w:val="7"/>
  </w:num>
  <w:num w:numId="29" w16cid:durableId="1046417964">
    <w:abstractNumId w:val="23"/>
  </w:num>
  <w:num w:numId="30" w16cid:durableId="2086952412">
    <w:abstractNumId w:val="12"/>
  </w:num>
  <w:num w:numId="31" w16cid:durableId="1240794341">
    <w:abstractNumId w:val="1"/>
  </w:num>
  <w:num w:numId="32" w16cid:durableId="1883788024">
    <w:abstractNumId w:val="17"/>
  </w:num>
  <w:num w:numId="33" w16cid:durableId="327027343">
    <w:abstractNumId w:val="8"/>
  </w:num>
  <w:num w:numId="34" w16cid:durableId="808405213">
    <w:abstractNumId w:val="9"/>
  </w:num>
  <w:num w:numId="35" w16cid:durableId="1552576645">
    <w:abstractNumId w:val="6"/>
  </w:num>
  <w:num w:numId="36" w16cid:durableId="653142833">
    <w:abstractNumId w:val="13"/>
  </w:num>
  <w:num w:numId="37" w16cid:durableId="1117215818">
    <w:abstractNumId w:val="22"/>
  </w:num>
  <w:num w:numId="38" w16cid:durableId="2051343062">
    <w:abstractNumId w:val="20"/>
  </w:num>
  <w:num w:numId="39" w16cid:durableId="1840077154">
    <w:abstractNumId w:val="14"/>
  </w:num>
  <w:num w:numId="40" w16cid:durableId="951013418">
    <w:abstractNumId w:val="42"/>
    <w:lvlOverride w:ilvl="0">
      <w:lvl w:ilvl="0">
        <w:start w:val="1"/>
        <w:numFmt w:val="decimal"/>
        <w:pStyle w:val="ListNumber0"/>
        <w:lvlText w:val="%1."/>
        <w:lvlJc w:val="left"/>
        <w:pPr>
          <w:tabs>
            <w:tab w:val="num" w:pos="567"/>
          </w:tabs>
          <w:ind w:left="567" w:hanging="567"/>
        </w:pPr>
        <w:rPr>
          <w:rFonts w:hint="default"/>
          <w:b w:val="0"/>
        </w:rPr>
      </w:lvl>
    </w:lvlOverride>
    <w:lvlOverride w:ilvl="1">
      <w:lvl w:ilvl="1">
        <w:start w:val="1"/>
        <w:numFmt w:val="lowerLetter"/>
        <w:pStyle w:val="ListNumber2"/>
        <w:lvlText w:val="%2."/>
        <w:lvlJc w:val="left"/>
        <w:pPr>
          <w:tabs>
            <w:tab w:val="num" w:pos="1134"/>
          </w:tabs>
          <w:ind w:left="1134" w:hanging="567"/>
        </w:pPr>
        <w:rPr>
          <w:rFonts w:hint="default"/>
        </w:rPr>
      </w:lvl>
    </w:lvlOverride>
    <w:lvlOverride w:ilvl="2">
      <w:lvl w:ilvl="2">
        <w:start w:val="1"/>
        <w:numFmt w:val="lowerRoman"/>
        <w:pStyle w:val="ListNumber3"/>
        <w:lvlText w:val="%3."/>
        <w:lvlJc w:val="left"/>
        <w:pPr>
          <w:tabs>
            <w:tab w:val="num" w:pos="1701"/>
          </w:tabs>
          <w:ind w:left="1701" w:hanging="567"/>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numFmt w:val="none"/>
        <w:suff w:val="nothing"/>
        <w:lvlText w:val=""/>
        <w:lvlJc w:val="left"/>
        <w:pPr>
          <w:ind w:left="0" w:firstLine="0"/>
        </w:pPr>
        <w:rPr>
          <w:rFonts w:hint="default"/>
        </w:rPr>
      </w:lvl>
    </w:lvlOverride>
    <w:lvlOverride w:ilvl="7">
      <w:lvl w:ilvl="7">
        <w:numFmt w:val="none"/>
        <w:suff w:val="nothing"/>
        <w:lvlText w:val=""/>
        <w:lvlJc w:val="left"/>
        <w:pPr>
          <w:ind w:left="0" w:firstLine="0"/>
        </w:pPr>
        <w:rPr>
          <w:rFonts w:hint="default"/>
        </w:rPr>
      </w:lvl>
    </w:lvlOverride>
    <w:lvlOverride w:ilvl="8">
      <w:lvl w:ilvl="8">
        <w:numFmt w:val="none"/>
        <w:suff w:val="nothing"/>
        <w:lvlText w:val=""/>
        <w:lvlJc w:val="left"/>
        <w:pPr>
          <w:ind w:left="0" w:firstLine="0"/>
        </w:pPr>
        <w:rPr>
          <w:rFonts w:hint="default"/>
        </w:rPr>
      </w:lvl>
    </w:lvlOverride>
  </w:num>
  <w:num w:numId="41" w16cid:durableId="1899976826">
    <w:abstractNumId w:val="36"/>
  </w:num>
  <w:num w:numId="42" w16cid:durableId="667516522">
    <w:abstractNumId w:val="37"/>
  </w:num>
  <w:num w:numId="43" w16cid:durableId="658651897">
    <w:abstractNumId w:val="18"/>
  </w:num>
  <w:num w:numId="44" w16cid:durableId="16302368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C21"/>
    <w:rsid w:val="00003FA4"/>
    <w:rsid w:val="00005DC5"/>
    <w:rsid w:val="00006068"/>
    <w:rsid w:val="00007924"/>
    <w:rsid w:val="000161E2"/>
    <w:rsid w:val="000224CD"/>
    <w:rsid w:val="000249BD"/>
    <w:rsid w:val="000255F2"/>
    <w:rsid w:val="00036894"/>
    <w:rsid w:val="00046B96"/>
    <w:rsid w:val="00050290"/>
    <w:rsid w:val="0005346A"/>
    <w:rsid w:val="000810E1"/>
    <w:rsid w:val="00086FA4"/>
    <w:rsid w:val="00087CC2"/>
    <w:rsid w:val="00087F56"/>
    <w:rsid w:val="00091E2C"/>
    <w:rsid w:val="000A36D1"/>
    <w:rsid w:val="000D0969"/>
    <w:rsid w:val="000E367E"/>
    <w:rsid w:val="000E46C6"/>
    <w:rsid w:val="000E4E0A"/>
    <w:rsid w:val="000F3AAE"/>
    <w:rsid w:val="00101DD2"/>
    <w:rsid w:val="00111344"/>
    <w:rsid w:val="00113A34"/>
    <w:rsid w:val="00125DD5"/>
    <w:rsid w:val="00127C21"/>
    <w:rsid w:val="00133D84"/>
    <w:rsid w:val="00147781"/>
    <w:rsid w:val="00151CBD"/>
    <w:rsid w:val="00155A6F"/>
    <w:rsid w:val="00156D01"/>
    <w:rsid w:val="00157678"/>
    <w:rsid w:val="001625FA"/>
    <w:rsid w:val="00164A50"/>
    <w:rsid w:val="00174A8A"/>
    <w:rsid w:val="001A4CC1"/>
    <w:rsid w:val="001B2326"/>
    <w:rsid w:val="001B66E9"/>
    <w:rsid w:val="001B7470"/>
    <w:rsid w:val="001C0C78"/>
    <w:rsid w:val="001C12A9"/>
    <w:rsid w:val="001C6DD0"/>
    <w:rsid w:val="001D1FB3"/>
    <w:rsid w:val="001E184A"/>
    <w:rsid w:val="0020463A"/>
    <w:rsid w:val="00205A40"/>
    <w:rsid w:val="00205CBE"/>
    <w:rsid w:val="00220A25"/>
    <w:rsid w:val="00224BDB"/>
    <w:rsid w:val="0023234A"/>
    <w:rsid w:val="00241D0D"/>
    <w:rsid w:val="00242CA6"/>
    <w:rsid w:val="0024590C"/>
    <w:rsid w:val="00245EAB"/>
    <w:rsid w:val="002538E9"/>
    <w:rsid w:val="00260085"/>
    <w:rsid w:val="00265BE2"/>
    <w:rsid w:val="0026647B"/>
    <w:rsid w:val="00266494"/>
    <w:rsid w:val="00267138"/>
    <w:rsid w:val="00277852"/>
    <w:rsid w:val="00280732"/>
    <w:rsid w:val="002844B6"/>
    <w:rsid w:val="00285290"/>
    <w:rsid w:val="00286C25"/>
    <w:rsid w:val="002874B6"/>
    <w:rsid w:val="002B09FE"/>
    <w:rsid w:val="002B0B12"/>
    <w:rsid w:val="002B31B2"/>
    <w:rsid w:val="002B7D85"/>
    <w:rsid w:val="002C5859"/>
    <w:rsid w:val="002E4080"/>
    <w:rsid w:val="002E46AD"/>
    <w:rsid w:val="003116E5"/>
    <w:rsid w:val="00315F31"/>
    <w:rsid w:val="003175A5"/>
    <w:rsid w:val="003432E4"/>
    <w:rsid w:val="00353669"/>
    <w:rsid w:val="003561A8"/>
    <w:rsid w:val="0037486B"/>
    <w:rsid w:val="003749D1"/>
    <w:rsid w:val="003800B5"/>
    <w:rsid w:val="00380BDE"/>
    <w:rsid w:val="0038207C"/>
    <w:rsid w:val="00382A79"/>
    <w:rsid w:val="00387FF3"/>
    <w:rsid w:val="00396C9F"/>
    <w:rsid w:val="00397C89"/>
    <w:rsid w:val="00397CD2"/>
    <w:rsid w:val="003A40F0"/>
    <w:rsid w:val="003BF583"/>
    <w:rsid w:val="003C2039"/>
    <w:rsid w:val="003C5616"/>
    <w:rsid w:val="003D05AF"/>
    <w:rsid w:val="003D175E"/>
    <w:rsid w:val="003D1D7F"/>
    <w:rsid w:val="003D2756"/>
    <w:rsid w:val="003E0066"/>
    <w:rsid w:val="003F07CD"/>
    <w:rsid w:val="00403853"/>
    <w:rsid w:val="004051BC"/>
    <w:rsid w:val="00411054"/>
    <w:rsid w:val="00414F11"/>
    <w:rsid w:val="00420CA2"/>
    <w:rsid w:val="00422F81"/>
    <w:rsid w:val="0043602D"/>
    <w:rsid w:val="0044016B"/>
    <w:rsid w:val="00440EEE"/>
    <w:rsid w:val="00443343"/>
    <w:rsid w:val="00451DBD"/>
    <w:rsid w:val="0046364F"/>
    <w:rsid w:val="00464299"/>
    <w:rsid w:val="0047025D"/>
    <w:rsid w:val="00473817"/>
    <w:rsid w:val="00474EF4"/>
    <w:rsid w:val="004A050D"/>
    <w:rsid w:val="004B7D6D"/>
    <w:rsid w:val="004C036F"/>
    <w:rsid w:val="004C1D96"/>
    <w:rsid w:val="004C43DB"/>
    <w:rsid w:val="004C5C58"/>
    <w:rsid w:val="004D19DE"/>
    <w:rsid w:val="004D1B87"/>
    <w:rsid w:val="004D23F3"/>
    <w:rsid w:val="00501612"/>
    <w:rsid w:val="005143A7"/>
    <w:rsid w:val="0051601C"/>
    <w:rsid w:val="00544FC7"/>
    <w:rsid w:val="005462BE"/>
    <w:rsid w:val="00553874"/>
    <w:rsid w:val="00560E6F"/>
    <w:rsid w:val="0057589B"/>
    <w:rsid w:val="005914DC"/>
    <w:rsid w:val="005A19D2"/>
    <w:rsid w:val="005A32EE"/>
    <w:rsid w:val="005A5196"/>
    <w:rsid w:val="005A6805"/>
    <w:rsid w:val="005B41E4"/>
    <w:rsid w:val="005B604B"/>
    <w:rsid w:val="005C3825"/>
    <w:rsid w:val="005D249A"/>
    <w:rsid w:val="005E4604"/>
    <w:rsid w:val="005F0965"/>
    <w:rsid w:val="005F1FB1"/>
    <w:rsid w:val="005F328F"/>
    <w:rsid w:val="005F5674"/>
    <w:rsid w:val="00601304"/>
    <w:rsid w:val="00610E97"/>
    <w:rsid w:val="006125D3"/>
    <w:rsid w:val="00613BAA"/>
    <w:rsid w:val="006507AC"/>
    <w:rsid w:val="00655474"/>
    <w:rsid w:val="00666DD0"/>
    <w:rsid w:val="00672F98"/>
    <w:rsid w:val="006A02FD"/>
    <w:rsid w:val="006A53DA"/>
    <w:rsid w:val="006B4A86"/>
    <w:rsid w:val="006C03CA"/>
    <w:rsid w:val="006C176A"/>
    <w:rsid w:val="006C1FE3"/>
    <w:rsid w:val="006C7481"/>
    <w:rsid w:val="006D12DD"/>
    <w:rsid w:val="006D50DD"/>
    <w:rsid w:val="006D5270"/>
    <w:rsid w:val="006D536B"/>
    <w:rsid w:val="006D5A13"/>
    <w:rsid w:val="006E2824"/>
    <w:rsid w:val="006E4633"/>
    <w:rsid w:val="006F0428"/>
    <w:rsid w:val="007058DE"/>
    <w:rsid w:val="007153F9"/>
    <w:rsid w:val="0075008C"/>
    <w:rsid w:val="0076236F"/>
    <w:rsid w:val="007634E2"/>
    <w:rsid w:val="007723D2"/>
    <w:rsid w:val="00787638"/>
    <w:rsid w:val="00792E30"/>
    <w:rsid w:val="007A275C"/>
    <w:rsid w:val="007B7E0D"/>
    <w:rsid w:val="007C6584"/>
    <w:rsid w:val="007D0782"/>
    <w:rsid w:val="007E19EE"/>
    <w:rsid w:val="007E780C"/>
    <w:rsid w:val="007F77FA"/>
    <w:rsid w:val="0081391E"/>
    <w:rsid w:val="00813DB8"/>
    <w:rsid w:val="00826687"/>
    <w:rsid w:val="008305F4"/>
    <w:rsid w:val="00835DB0"/>
    <w:rsid w:val="00843280"/>
    <w:rsid w:val="00844AA0"/>
    <w:rsid w:val="008662C8"/>
    <w:rsid w:val="0089171E"/>
    <w:rsid w:val="00895F9E"/>
    <w:rsid w:val="008A14CD"/>
    <w:rsid w:val="008A6AE5"/>
    <w:rsid w:val="008B6728"/>
    <w:rsid w:val="008C052E"/>
    <w:rsid w:val="008C0FF0"/>
    <w:rsid w:val="008C2F9B"/>
    <w:rsid w:val="008D6929"/>
    <w:rsid w:val="008F1976"/>
    <w:rsid w:val="008F2610"/>
    <w:rsid w:val="0090052F"/>
    <w:rsid w:val="009072E9"/>
    <w:rsid w:val="009105B3"/>
    <w:rsid w:val="00912EDA"/>
    <w:rsid w:val="00925919"/>
    <w:rsid w:val="00943B12"/>
    <w:rsid w:val="009514AE"/>
    <w:rsid w:val="00953B26"/>
    <w:rsid w:val="0096076C"/>
    <w:rsid w:val="009631E1"/>
    <w:rsid w:val="00976785"/>
    <w:rsid w:val="00985EC0"/>
    <w:rsid w:val="009A215F"/>
    <w:rsid w:val="009B75F2"/>
    <w:rsid w:val="009C4658"/>
    <w:rsid w:val="009C6A6E"/>
    <w:rsid w:val="009E2409"/>
    <w:rsid w:val="009E476C"/>
    <w:rsid w:val="009F0937"/>
    <w:rsid w:val="009F440C"/>
    <w:rsid w:val="00A05C30"/>
    <w:rsid w:val="00A0679A"/>
    <w:rsid w:val="00A06BC6"/>
    <w:rsid w:val="00A35DAD"/>
    <w:rsid w:val="00A46D3B"/>
    <w:rsid w:val="00A60A99"/>
    <w:rsid w:val="00A66EE7"/>
    <w:rsid w:val="00A71063"/>
    <w:rsid w:val="00A77CAC"/>
    <w:rsid w:val="00A81133"/>
    <w:rsid w:val="00A927F6"/>
    <w:rsid w:val="00A92C50"/>
    <w:rsid w:val="00AA27B0"/>
    <w:rsid w:val="00AB186E"/>
    <w:rsid w:val="00AB72C9"/>
    <w:rsid w:val="00AC13EF"/>
    <w:rsid w:val="00AC5808"/>
    <w:rsid w:val="00AD0D5F"/>
    <w:rsid w:val="00AD14A1"/>
    <w:rsid w:val="00AD3F70"/>
    <w:rsid w:val="00AD56C1"/>
    <w:rsid w:val="00AE0F97"/>
    <w:rsid w:val="00AE7402"/>
    <w:rsid w:val="00AF3A98"/>
    <w:rsid w:val="00AF551B"/>
    <w:rsid w:val="00AF6669"/>
    <w:rsid w:val="00B250C5"/>
    <w:rsid w:val="00B26694"/>
    <w:rsid w:val="00B33045"/>
    <w:rsid w:val="00B47E69"/>
    <w:rsid w:val="00B515FB"/>
    <w:rsid w:val="00B51B8F"/>
    <w:rsid w:val="00B53072"/>
    <w:rsid w:val="00B53D46"/>
    <w:rsid w:val="00B54F93"/>
    <w:rsid w:val="00B60E61"/>
    <w:rsid w:val="00B62A82"/>
    <w:rsid w:val="00B64033"/>
    <w:rsid w:val="00B722B5"/>
    <w:rsid w:val="00B9088F"/>
    <w:rsid w:val="00B91D1C"/>
    <w:rsid w:val="00B91DE1"/>
    <w:rsid w:val="00BA1280"/>
    <w:rsid w:val="00BC15D6"/>
    <w:rsid w:val="00BC29BE"/>
    <w:rsid w:val="00BD7DEA"/>
    <w:rsid w:val="00BE751E"/>
    <w:rsid w:val="00BF438E"/>
    <w:rsid w:val="00C00D67"/>
    <w:rsid w:val="00C00D7C"/>
    <w:rsid w:val="00C016F2"/>
    <w:rsid w:val="00C028E7"/>
    <w:rsid w:val="00C10021"/>
    <w:rsid w:val="00C14FF8"/>
    <w:rsid w:val="00C23BD9"/>
    <w:rsid w:val="00C24C98"/>
    <w:rsid w:val="00C32613"/>
    <w:rsid w:val="00C476A1"/>
    <w:rsid w:val="00C47807"/>
    <w:rsid w:val="00C52711"/>
    <w:rsid w:val="00C536A7"/>
    <w:rsid w:val="00C63A9D"/>
    <w:rsid w:val="00C651CB"/>
    <w:rsid w:val="00C76F38"/>
    <w:rsid w:val="00C81115"/>
    <w:rsid w:val="00C8396B"/>
    <w:rsid w:val="00CB192F"/>
    <w:rsid w:val="00CB7E79"/>
    <w:rsid w:val="00CD36FB"/>
    <w:rsid w:val="00CE09DE"/>
    <w:rsid w:val="00CE32A3"/>
    <w:rsid w:val="00CE5221"/>
    <w:rsid w:val="00D01D43"/>
    <w:rsid w:val="00D04EA8"/>
    <w:rsid w:val="00D13FF4"/>
    <w:rsid w:val="00D14284"/>
    <w:rsid w:val="00D16066"/>
    <w:rsid w:val="00D17744"/>
    <w:rsid w:val="00D3720E"/>
    <w:rsid w:val="00D53F30"/>
    <w:rsid w:val="00D56FC4"/>
    <w:rsid w:val="00D57BD6"/>
    <w:rsid w:val="00D6128D"/>
    <w:rsid w:val="00D74C4A"/>
    <w:rsid w:val="00D76397"/>
    <w:rsid w:val="00D80765"/>
    <w:rsid w:val="00D83E51"/>
    <w:rsid w:val="00D970E7"/>
    <w:rsid w:val="00DB5D54"/>
    <w:rsid w:val="00DD1177"/>
    <w:rsid w:val="00DD2C32"/>
    <w:rsid w:val="00DD7A87"/>
    <w:rsid w:val="00E037F2"/>
    <w:rsid w:val="00E045C4"/>
    <w:rsid w:val="00E0689F"/>
    <w:rsid w:val="00E33866"/>
    <w:rsid w:val="00E33C1A"/>
    <w:rsid w:val="00E41477"/>
    <w:rsid w:val="00E43AA1"/>
    <w:rsid w:val="00E64832"/>
    <w:rsid w:val="00E71204"/>
    <w:rsid w:val="00E723CA"/>
    <w:rsid w:val="00E81D83"/>
    <w:rsid w:val="00E83BD3"/>
    <w:rsid w:val="00EA19E4"/>
    <w:rsid w:val="00EB729C"/>
    <w:rsid w:val="00EC3E5E"/>
    <w:rsid w:val="00EC5E2F"/>
    <w:rsid w:val="00ED3F99"/>
    <w:rsid w:val="00F0593A"/>
    <w:rsid w:val="00F066B7"/>
    <w:rsid w:val="00F06833"/>
    <w:rsid w:val="00F1331F"/>
    <w:rsid w:val="00F1625D"/>
    <w:rsid w:val="00F22078"/>
    <w:rsid w:val="00F243E7"/>
    <w:rsid w:val="00F30D8F"/>
    <w:rsid w:val="00F3119D"/>
    <w:rsid w:val="00F40044"/>
    <w:rsid w:val="00F459AE"/>
    <w:rsid w:val="00F46C18"/>
    <w:rsid w:val="00F47D12"/>
    <w:rsid w:val="00F53A80"/>
    <w:rsid w:val="00F54BE3"/>
    <w:rsid w:val="00F56588"/>
    <w:rsid w:val="00F66C49"/>
    <w:rsid w:val="00F77E76"/>
    <w:rsid w:val="00F85C91"/>
    <w:rsid w:val="00F87181"/>
    <w:rsid w:val="00FB31FE"/>
    <w:rsid w:val="00FB7F48"/>
    <w:rsid w:val="00FE4EA8"/>
    <w:rsid w:val="00FE7940"/>
    <w:rsid w:val="014C99A9"/>
    <w:rsid w:val="01B5CA2B"/>
    <w:rsid w:val="021605DE"/>
    <w:rsid w:val="030ACCAA"/>
    <w:rsid w:val="037C89EA"/>
    <w:rsid w:val="043294EB"/>
    <w:rsid w:val="047185D4"/>
    <w:rsid w:val="04A5DE63"/>
    <w:rsid w:val="04C353AB"/>
    <w:rsid w:val="051BA7CD"/>
    <w:rsid w:val="05F8EF47"/>
    <w:rsid w:val="0602720A"/>
    <w:rsid w:val="067873A4"/>
    <w:rsid w:val="06A94362"/>
    <w:rsid w:val="06D0C573"/>
    <w:rsid w:val="07AF2EC1"/>
    <w:rsid w:val="0805C80D"/>
    <w:rsid w:val="08668133"/>
    <w:rsid w:val="098964DF"/>
    <w:rsid w:val="0A17430A"/>
    <w:rsid w:val="0A9792EC"/>
    <w:rsid w:val="0A98147B"/>
    <w:rsid w:val="0AF22038"/>
    <w:rsid w:val="0C874113"/>
    <w:rsid w:val="0C9A72E0"/>
    <w:rsid w:val="0D8B6292"/>
    <w:rsid w:val="0E8C8EEE"/>
    <w:rsid w:val="0EBDDE32"/>
    <w:rsid w:val="0EFB815D"/>
    <w:rsid w:val="1022FAD3"/>
    <w:rsid w:val="10A58FFF"/>
    <w:rsid w:val="10E68E22"/>
    <w:rsid w:val="136C99F7"/>
    <w:rsid w:val="15CAB11A"/>
    <w:rsid w:val="171C7D0E"/>
    <w:rsid w:val="1763B0E9"/>
    <w:rsid w:val="18B2DF37"/>
    <w:rsid w:val="18C2F6AA"/>
    <w:rsid w:val="1964FACC"/>
    <w:rsid w:val="19BFD173"/>
    <w:rsid w:val="1C152434"/>
    <w:rsid w:val="1DD32043"/>
    <w:rsid w:val="1E3D5CC1"/>
    <w:rsid w:val="1E8A6617"/>
    <w:rsid w:val="1F361C60"/>
    <w:rsid w:val="1F6F175C"/>
    <w:rsid w:val="1FEDCDF6"/>
    <w:rsid w:val="2008A3BE"/>
    <w:rsid w:val="200A0D1F"/>
    <w:rsid w:val="205BDFA1"/>
    <w:rsid w:val="2235BCDF"/>
    <w:rsid w:val="22FAF64A"/>
    <w:rsid w:val="23FF195B"/>
    <w:rsid w:val="24201F49"/>
    <w:rsid w:val="2444F807"/>
    <w:rsid w:val="24C65854"/>
    <w:rsid w:val="24F236A0"/>
    <w:rsid w:val="25E09966"/>
    <w:rsid w:val="27406BEE"/>
    <w:rsid w:val="2903D740"/>
    <w:rsid w:val="2906DA7D"/>
    <w:rsid w:val="2A8549A7"/>
    <w:rsid w:val="2AD8BF15"/>
    <w:rsid w:val="2BC22DE6"/>
    <w:rsid w:val="2C53EAB4"/>
    <w:rsid w:val="2C54EF2A"/>
    <w:rsid w:val="2C8CD5AD"/>
    <w:rsid w:val="2D47E2B5"/>
    <w:rsid w:val="2DB5BD32"/>
    <w:rsid w:val="2E1AE9DB"/>
    <w:rsid w:val="2E8CDF6B"/>
    <w:rsid w:val="2F03BFE1"/>
    <w:rsid w:val="2F28A467"/>
    <w:rsid w:val="2F42F421"/>
    <w:rsid w:val="2FD60210"/>
    <w:rsid w:val="2FD97F90"/>
    <w:rsid w:val="30167250"/>
    <w:rsid w:val="302D8CDD"/>
    <w:rsid w:val="30B3B511"/>
    <w:rsid w:val="325C18CE"/>
    <w:rsid w:val="325EDF51"/>
    <w:rsid w:val="32617236"/>
    <w:rsid w:val="326D78B2"/>
    <w:rsid w:val="32DA0F45"/>
    <w:rsid w:val="3422F825"/>
    <w:rsid w:val="34F19355"/>
    <w:rsid w:val="351BF1D0"/>
    <w:rsid w:val="359F3C44"/>
    <w:rsid w:val="3654B115"/>
    <w:rsid w:val="3898AA39"/>
    <w:rsid w:val="38CC5095"/>
    <w:rsid w:val="3907AD37"/>
    <w:rsid w:val="3952F2FB"/>
    <w:rsid w:val="39B09ABC"/>
    <w:rsid w:val="3A89FC34"/>
    <w:rsid w:val="3AD25B75"/>
    <w:rsid w:val="3DBBA5F0"/>
    <w:rsid w:val="3DE5FDDC"/>
    <w:rsid w:val="3E8CE752"/>
    <w:rsid w:val="3F1D0207"/>
    <w:rsid w:val="3FDBEEA5"/>
    <w:rsid w:val="404589F1"/>
    <w:rsid w:val="418FD0BD"/>
    <w:rsid w:val="41D77C7A"/>
    <w:rsid w:val="4225D7CD"/>
    <w:rsid w:val="428C9D01"/>
    <w:rsid w:val="4387564D"/>
    <w:rsid w:val="43D21E40"/>
    <w:rsid w:val="43E6E5A1"/>
    <w:rsid w:val="444A6CF2"/>
    <w:rsid w:val="448CBA45"/>
    <w:rsid w:val="44DD70FA"/>
    <w:rsid w:val="45458749"/>
    <w:rsid w:val="4554D870"/>
    <w:rsid w:val="47178D2F"/>
    <w:rsid w:val="479173E4"/>
    <w:rsid w:val="47C5CFBA"/>
    <w:rsid w:val="47C80701"/>
    <w:rsid w:val="48955EFD"/>
    <w:rsid w:val="4A4DE0E2"/>
    <w:rsid w:val="4A61F94A"/>
    <w:rsid w:val="4A6D2BF5"/>
    <w:rsid w:val="4B0F8604"/>
    <w:rsid w:val="4B61A57C"/>
    <w:rsid w:val="4B8737CC"/>
    <w:rsid w:val="4BAD377E"/>
    <w:rsid w:val="4BBE39E6"/>
    <w:rsid w:val="4CFF13C9"/>
    <w:rsid w:val="4D38F525"/>
    <w:rsid w:val="4D930512"/>
    <w:rsid w:val="4DF43CA7"/>
    <w:rsid w:val="4EE1BE94"/>
    <w:rsid w:val="4F7AEC80"/>
    <w:rsid w:val="4F94FDA0"/>
    <w:rsid w:val="4FED2AD2"/>
    <w:rsid w:val="50E25745"/>
    <w:rsid w:val="53187EB7"/>
    <w:rsid w:val="532057E3"/>
    <w:rsid w:val="53D09CBD"/>
    <w:rsid w:val="5474FEE4"/>
    <w:rsid w:val="56B5F87D"/>
    <w:rsid w:val="56C6DF04"/>
    <w:rsid w:val="57054C54"/>
    <w:rsid w:val="576321EE"/>
    <w:rsid w:val="577E16C2"/>
    <w:rsid w:val="581097A1"/>
    <w:rsid w:val="5884F053"/>
    <w:rsid w:val="58CB3FE9"/>
    <w:rsid w:val="595F40FB"/>
    <w:rsid w:val="5AFF495E"/>
    <w:rsid w:val="5B33B123"/>
    <w:rsid w:val="5B3E9D6A"/>
    <w:rsid w:val="5B3F97C9"/>
    <w:rsid w:val="5B4EC6BD"/>
    <w:rsid w:val="5C3C26CA"/>
    <w:rsid w:val="5D3B0D90"/>
    <w:rsid w:val="5EBB5618"/>
    <w:rsid w:val="5EF44FAD"/>
    <w:rsid w:val="5F181887"/>
    <w:rsid w:val="5F26DA4A"/>
    <w:rsid w:val="5FEA58CD"/>
    <w:rsid w:val="60B000F2"/>
    <w:rsid w:val="615830CB"/>
    <w:rsid w:val="619CE34C"/>
    <w:rsid w:val="61A9B930"/>
    <w:rsid w:val="61F32D34"/>
    <w:rsid w:val="622CBE97"/>
    <w:rsid w:val="624867E7"/>
    <w:rsid w:val="647EE385"/>
    <w:rsid w:val="6672D907"/>
    <w:rsid w:val="66C71489"/>
    <w:rsid w:val="6711385A"/>
    <w:rsid w:val="679C5D58"/>
    <w:rsid w:val="68E5B1C7"/>
    <w:rsid w:val="69C0F7E5"/>
    <w:rsid w:val="69EEA72C"/>
    <w:rsid w:val="6A01C3E3"/>
    <w:rsid w:val="6A219979"/>
    <w:rsid w:val="6A301732"/>
    <w:rsid w:val="6A72718B"/>
    <w:rsid w:val="6A799E44"/>
    <w:rsid w:val="6BCC13DD"/>
    <w:rsid w:val="6BDBCA08"/>
    <w:rsid w:val="6BFC8B01"/>
    <w:rsid w:val="6BFDAEB7"/>
    <w:rsid w:val="6C7E80AC"/>
    <w:rsid w:val="6CE270DB"/>
    <w:rsid w:val="6D5E3E42"/>
    <w:rsid w:val="6E074C18"/>
    <w:rsid w:val="6E5FBAF7"/>
    <w:rsid w:val="6EC0AC00"/>
    <w:rsid w:val="6F1AF69B"/>
    <w:rsid w:val="6F1FE990"/>
    <w:rsid w:val="7033BFEE"/>
    <w:rsid w:val="716B1C3A"/>
    <w:rsid w:val="723C543E"/>
    <w:rsid w:val="725AE971"/>
    <w:rsid w:val="735D76E8"/>
    <w:rsid w:val="75DECFE2"/>
    <w:rsid w:val="760AE3F5"/>
    <w:rsid w:val="762BE114"/>
    <w:rsid w:val="7683949C"/>
    <w:rsid w:val="76BF2832"/>
    <w:rsid w:val="77C03D46"/>
    <w:rsid w:val="77D28B27"/>
    <w:rsid w:val="781B7FF8"/>
    <w:rsid w:val="79FA4FC3"/>
    <w:rsid w:val="7A05C379"/>
    <w:rsid w:val="7A35A6EB"/>
    <w:rsid w:val="7B1B664F"/>
    <w:rsid w:val="7B2B9300"/>
    <w:rsid w:val="7BDFE105"/>
    <w:rsid w:val="7C73EA1D"/>
    <w:rsid w:val="7D00E30A"/>
    <w:rsid w:val="7E3C7562"/>
    <w:rsid w:val="7FE8EE0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9A75A"/>
  <w15:docId w15:val="{3701FD39-E06B-46C9-B5F1-DDB34FFA1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lsdException w:name="List Number 3" w:semiHidden="1" w:uiPriority="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0E7"/>
    <w:pPr>
      <w:spacing w:after="200" w:line="276" w:lineRule="auto"/>
    </w:pPr>
    <w:rPr>
      <w:rFonts w:ascii="Arial" w:hAnsi="Arial"/>
      <w:szCs w:val="22"/>
      <w:lang w:eastAsia="en-US"/>
    </w:rPr>
  </w:style>
  <w:style w:type="paragraph" w:styleId="Heading1">
    <w:name w:val="heading 1"/>
    <w:basedOn w:val="Normal"/>
    <w:next w:val="Normal"/>
    <w:link w:val="Heading1Char"/>
    <w:uiPriority w:val="9"/>
    <w:qFormat/>
    <w:rsid w:val="00E045C4"/>
    <w:pPr>
      <w:keepNext/>
      <w:keepLines/>
      <w:spacing w:before="480" w:after="0"/>
      <w:outlineLvl w:val="0"/>
    </w:pPr>
    <w:rPr>
      <w:rFonts w:eastAsiaTheme="majorEastAsia" w:cstheme="majorBidi"/>
      <w:bCs/>
      <w:color w:val="000000" w:themeColor="text1"/>
      <w:sz w:val="36"/>
      <w:szCs w:val="28"/>
    </w:rPr>
  </w:style>
  <w:style w:type="paragraph" w:styleId="Heading2">
    <w:name w:val="heading 2"/>
    <w:basedOn w:val="Normal"/>
    <w:next w:val="Normal"/>
    <w:link w:val="Heading2Char"/>
    <w:uiPriority w:val="9"/>
    <w:unhideWhenUsed/>
    <w:qFormat/>
    <w:rsid w:val="00265BE2"/>
    <w:pPr>
      <w:keepNext/>
      <w:keepLines/>
      <w:spacing w:before="240" w:after="120"/>
      <w:outlineLvl w:val="1"/>
    </w:pPr>
    <w:rPr>
      <w:rFonts w:eastAsiaTheme="majorEastAsia" w:cstheme="majorBidi"/>
      <w:bCs/>
      <w:color w:val="000000" w:themeColor="text1"/>
      <w:sz w:val="28"/>
      <w:szCs w:val="26"/>
    </w:rPr>
  </w:style>
  <w:style w:type="paragraph" w:styleId="Heading3">
    <w:name w:val="heading 3"/>
    <w:basedOn w:val="Normal"/>
    <w:next w:val="Normal"/>
    <w:link w:val="Heading3Char"/>
    <w:uiPriority w:val="9"/>
    <w:unhideWhenUsed/>
    <w:qFormat/>
    <w:rsid w:val="00E045C4"/>
    <w:pPr>
      <w:keepNext/>
      <w:keepLines/>
      <w:spacing w:before="200" w:after="0"/>
      <w:outlineLvl w:val="2"/>
    </w:pPr>
    <w:rPr>
      <w:rFonts w:eastAsiaTheme="majorEastAsia" w:cstheme="majorBidi"/>
      <w:b/>
      <w:bCs/>
      <w:color w:val="000000" w:themeColor="text1"/>
      <w:sz w:val="24"/>
    </w:rPr>
  </w:style>
  <w:style w:type="paragraph" w:styleId="Heading4">
    <w:name w:val="heading 4"/>
    <w:basedOn w:val="Normal"/>
    <w:next w:val="Normal"/>
    <w:link w:val="Heading4Char"/>
    <w:uiPriority w:val="9"/>
    <w:unhideWhenUsed/>
    <w:qFormat/>
    <w:rsid w:val="00E037F2"/>
    <w:pPr>
      <w:keepNext/>
      <w:keepLines/>
      <w:spacing w:before="200" w:after="0"/>
      <w:outlineLvl w:val="3"/>
    </w:pPr>
    <w:rPr>
      <w:rFonts w:eastAsiaTheme="majorEastAsia" w:cstheme="majorBidi"/>
      <w:b/>
      <w:bCs/>
      <w:iCs/>
      <w:color w:val="000000" w:themeColor="text1"/>
      <w:sz w:val="22"/>
    </w:rPr>
  </w:style>
  <w:style w:type="paragraph" w:styleId="Heading5">
    <w:name w:val="heading 5"/>
    <w:basedOn w:val="Normal"/>
    <w:next w:val="Normal"/>
    <w:link w:val="Heading5Char"/>
    <w:uiPriority w:val="9"/>
    <w:unhideWhenUsed/>
    <w:qFormat/>
    <w:rsid w:val="00E71204"/>
    <w:pPr>
      <w:keepNext/>
      <w:keepLines/>
      <w:spacing w:before="200" w:after="0"/>
      <w:outlineLvl w:val="4"/>
    </w:pPr>
    <w:rPr>
      <w:rFonts w:eastAsiaTheme="majorEastAsia"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6FA4"/>
    <w:pPr>
      <w:tabs>
        <w:tab w:val="center" w:pos="4513"/>
        <w:tab w:val="right" w:pos="9026"/>
      </w:tabs>
    </w:pPr>
  </w:style>
  <w:style w:type="character" w:customStyle="1" w:styleId="HeaderChar">
    <w:name w:val="Header Char"/>
    <w:basedOn w:val="DefaultParagraphFont"/>
    <w:link w:val="Header"/>
    <w:uiPriority w:val="99"/>
    <w:rsid w:val="00086FA4"/>
    <w:rPr>
      <w:sz w:val="22"/>
      <w:szCs w:val="22"/>
      <w:lang w:eastAsia="en-US"/>
    </w:rPr>
  </w:style>
  <w:style w:type="paragraph" w:styleId="Footer">
    <w:name w:val="footer"/>
    <w:basedOn w:val="Normal"/>
    <w:link w:val="FooterChar"/>
    <w:uiPriority w:val="99"/>
    <w:unhideWhenUsed/>
    <w:rsid w:val="00086FA4"/>
    <w:pPr>
      <w:tabs>
        <w:tab w:val="center" w:pos="4513"/>
        <w:tab w:val="right" w:pos="9026"/>
      </w:tabs>
    </w:pPr>
  </w:style>
  <w:style w:type="character" w:customStyle="1" w:styleId="FooterChar">
    <w:name w:val="Footer Char"/>
    <w:basedOn w:val="DefaultParagraphFont"/>
    <w:link w:val="Footer"/>
    <w:uiPriority w:val="99"/>
    <w:rsid w:val="00086FA4"/>
    <w:rPr>
      <w:sz w:val="22"/>
      <w:szCs w:val="22"/>
      <w:lang w:eastAsia="en-US"/>
    </w:rPr>
  </w:style>
  <w:style w:type="paragraph" w:styleId="BalloonText">
    <w:name w:val="Balloon Text"/>
    <w:basedOn w:val="Normal"/>
    <w:link w:val="BalloonTextChar"/>
    <w:uiPriority w:val="99"/>
    <w:semiHidden/>
    <w:unhideWhenUsed/>
    <w:rsid w:val="00151C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CBD"/>
    <w:rPr>
      <w:rFonts w:ascii="Tahoma" w:hAnsi="Tahoma" w:cs="Tahoma"/>
      <w:sz w:val="16"/>
      <w:szCs w:val="16"/>
      <w:lang w:eastAsia="en-US"/>
    </w:rPr>
  </w:style>
  <w:style w:type="paragraph" w:customStyle="1" w:styleId="FooterControlDoc">
    <w:name w:val="Footer Control Doc"/>
    <w:basedOn w:val="Normal"/>
    <w:link w:val="FooterControlDocChar"/>
    <w:qFormat/>
    <w:rsid w:val="007B7E0D"/>
    <w:pPr>
      <w:tabs>
        <w:tab w:val="right" w:pos="9752"/>
      </w:tabs>
      <w:spacing w:after="0"/>
    </w:pPr>
    <w:rPr>
      <w:rFonts w:cs="Arial"/>
      <w:sz w:val="16"/>
      <w:szCs w:val="16"/>
    </w:rPr>
  </w:style>
  <w:style w:type="character" w:customStyle="1" w:styleId="Heading2Char">
    <w:name w:val="Heading 2 Char"/>
    <w:basedOn w:val="DefaultParagraphFont"/>
    <w:link w:val="Heading2"/>
    <w:uiPriority w:val="9"/>
    <w:rsid w:val="00265BE2"/>
    <w:rPr>
      <w:rFonts w:ascii="Arial" w:eastAsiaTheme="majorEastAsia" w:hAnsi="Arial" w:cstheme="majorBidi"/>
      <w:bCs/>
      <w:color w:val="000000" w:themeColor="text1"/>
      <w:sz w:val="28"/>
      <w:szCs w:val="26"/>
      <w:lang w:eastAsia="en-US"/>
    </w:rPr>
  </w:style>
  <w:style w:type="character" w:customStyle="1" w:styleId="FooterControlDocChar">
    <w:name w:val="Footer Control Doc Char"/>
    <w:basedOn w:val="DefaultParagraphFont"/>
    <w:link w:val="FooterControlDoc"/>
    <w:rsid w:val="007B7E0D"/>
    <w:rPr>
      <w:rFonts w:ascii="Arial" w:hAnsi="Arial" w:cs="Arial"/>
      <w:sz w:val="16"/>
      <w:szCs w:val="16"/>
      <w:lang w:eastAsia="en-US"/>
    </w:rPr>
  </w:style>
  <w:style w:type="paragraph" w:styleId="Title">
    <w:name w:val="Title"/>
    <w:basedOn w:val="Normal"/>
    <w:next w:val="Normal"/>
    <w:link w:val="TitleChar"/>
    <w:uiPriority w:val="10"/>
    <w:qFormat/>
    <w:rsid w:val="00265BE2"/>
    <w:pPr>
      <w:spacing w:after="300" w:line="240" w:lineRule="auto"/>
      <w:contextualSpacing/>
      <w:jc w:val="center"/>
    </w:pPr>
    <w:rPr>
      <w:rFonts w:eastAsiaTheme="majorEastAsia" w:cstheme="majorBidi"/>
      <w:color w:val="000000" w:themeColor="text1"/>
      <w:spacing w:val="5"/>
      <w:kern w:val="28"/>
      <w:sz w:val="56"/>
      <w:szCs w:val="52"/>
    </w:rPr>
  </w:style>
  <w:style w:type="character" w:customStyle="1" w:styleId="TitleChar">
    <w:name w:val="Title Char"/>
    <w:basedOn w:val="DefaultParagraphFont"/>
    <w:link w:val="Title"/>
    <w:uiPriority w:val="10"/>
    <w:rsid w:val="00265BE2"/>
    <w:rPr>
      <w:rFonts w:ascii="Arial" w:eastAsiaTheme="majorEastAsia" w:hAnsi="Arial" w:cstheme="majorBidi"/>
      <w:color w:val="000000" w:themeColor="text1"/>
      <w:spacing w:val="5"/>
      <w:kern w:val="28"/>
      <w:sz w:val="56"/>
      <w:szCs w:val="52"/>
      <w:lang w:eastAsia="en-US"/>
    </w:rPr>
  </w:style>
  <w:style w:type="paragraph" w:styleId="Subtitle">
    <w:name w:val="Subtitle"/>
    <w:basedOn w:val="Normal"/>
    <w:next w:val="Normal"/>
    <w:link w:val="SubtitleChar"/>
    <w:uiPriority w:val="11"/>
    <w:qFormat/>
    <w:rsid w:val="00C32613"/>
    <w:pPr>
      <w:numPr>
        <w:ilvl w:val="1"/>
      </w:numPr>
      <w:jc w:val="center"/>
    </w:pPr>
    <w:rPr>
      <w:rFonts w:eastAsiaTheme="majorEastAsia" w:cstheme="majorBidi"/>
      <w:iCs/>
      <w:spacing w:val="15"/>
      <w:sz w:val="36"/>
      <w:szCs w:val="24"/>
    </w:rPr>
  </w:style>
  <w:style w:type="character" w:customStyle="1" w:styleId="SubtitleChar">
    <w:name w:val="Subtitle Char"/>
    <w:basedOn w:val="DefaultParagraphFont"/>
    <w:link w:val="Subtitle"/>
    <w:uiPriority w:val="11"/>
    <w:rsid w:val="00C32613"/>
    <w:rPr>
      <w:rFonts w:ascii="Arial" w:eastAsiaTheme="majorEastAsia" w:hAnsi="Arial" w:cstheme="majorBidi"/>
      <w:iCs/>
      <w:spacing w:val="15"/>
      <w:sz w:val="36"/>
      <w:szCs w:val="24"/>
      <w:lang w:eastAsia="en-US"/>
    </w:rPr>
  </w:style>
  <w:style w:type="paragraph" w:styleId="NoSpacing">
    <w:name w:val="No Spacing"/>
    <w:link w:val="NoSpacingChar"/>
    <w:uiPriority w:val="1"/>
    <w:qFormat/>
    <w:rsid w:val="00E045C4"/>
    <w:pPr>
      <w:spacing w:line="360" w:lineRule="auto"/>
    </w:pPr>
    <w:rPr>
      <w:rFonts w:ascii="Arial" w:hAnsi="Arial"/>
      <w:szCs w:val="22"/>
      <w:lang w:eastAsia="en-US"/>
    </w:rPr>
  </w:style>
  <w:style w:type="character" w:customStyle="1" w:styleId="Heading1Char">
    <w:name w:val="Heading 1 Char"/>
    <w:basedOn w:val="DefaultParagraphFont"/>
    <w:link w:val="Heading1"/>
    <w:uiPriority w:val="9"/>
    <w:rsid w:val="00E045C4"/>
    <w:rPr>
      <w:rFonts w:ascii="Arial" w:eastAsiaTheme="majorEastAsia" w:hAnsi="Arial" w:cstheme="majorBidi"/>
      <w:bCs/>
      <w:color w:val="000000" w:themeColor="text1"/>
      <w:sz w:val="36"/>
      <w:szCs w:val="28"/>
      <w:lang w:eastAsia="en-US"/>
    </w:rPr>
  </w:style>
  <w:style w:type="character" w:customStyle="1" w:styleId="Heading3Char">
    <w:name w:val="Heading 3 Char"/>
    <w:basedOn w:val="DefaultParagraphFont"/>
    <w:link w:val="Heading3"/>
    <w:uiPriority w:val="9"/>
    <w:rsid w:val="00E045C4"/>
    <w:rPr>
      <w:rFonts w:ascii="Arial" w:eastAsiaTheme="majorEastAsia" w:hAnsi="Arial" w:cstheme="majorBidi"/>
      <w:b/>
      <w:bCs/>
      <w:color w:val="000000" w:themeColor="text1"/>
      <w:sz w:val="24"/>
      <w:szCs w:val="22"/>
      <w:lang w:eastAsia="en-US"/>
    </w:rPr>
  </w:style>
  <w:style w:type="paragraph" w:styleId="ListParagraph">
    <w:name w:val="List Paragraph"/>
    <w:basedOn w:val="Normal"/>
    <w:uiPriority w:val="34"/>
    <w:qFormat/>
    <w:rsid w:val="00E045C4"/>
    <w:pPr>
      <w:ind w:left="720"/>
      <w:contextualSpacing/>
    </w:pPr>
  </w:style>
  <w:style w:type="table" w:styleId="TableGrid">
    <w:name w:val="Table Grid"/>
    <w:basedOn w:val="TableNormal"/>
    <w:uiPriority w:val="59"/>
    <w:rsid w:val="00280732"/>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08" w:type="dxa"/>
      </w:tblCellMar>
    </w:tblPr>
  </w:style>
  <w:style w:type="paragraph" w:styleId="TOCHeading">
    <w:name w:val="TOC Heading"/>
    <w:basedOn w:val="Heading1"/>
    <w:next w:val="Normal"/>
    <w:uiPriority w:val="39"/>
    <w:unhideWhenUsed/>
    <w:qFormat/>
    <w:rsid w:val="00087CC2"/>
    <w:pPr>
      <w:outlineLvl w:val="9"/>
    </w:pPr>
    <w:rPr>
      <w:color w:val="auto"/>
      <w:sz w:val="28"/>
      <w:lang w:val="en-US" w:eastAsia="ja-JP"/>
    </w:rPr>
  </w:style>
  <w:style w:type="paragraph" w:styleId="TOC2">
    <w:name w:val="toc 2"/>
    <w:basedOn w:val="Normal"/>
    <w:next w:val="Normal"/>
    <w:autoRedefine/>
    <w:uiPriority w:val="39"/>
    <w:unhideWhenUsed/>
    <w:rsid w:val="00976785"/>
    <w:pPr>
      <w:tabs>
        <w:tab w:val="left" w:pos="993"/>
        <w:tab w:val="right" w:leader="dot" w:pos="9854"/>
      </w:tabs>
      <w:spacing w:after="100"/>
      <w:ind w:left="200"/>
    </w:pPr>
  </w:style>
  <w:style w:type="character" w:styleId="Hyperlink">
    <w:name w:val="Hyperlink"/>
    <w:basedOn w:val="DefaultParagraphFont"/>
    <w:uiPriority w:val="99"/>
    <w:unhideWhenUsed/>
    <w:rsid w:val="008C052E"/>
    <w:rPr>
      <w:color w:val="0000FF" w:themeColor="hyperlink"/>
      <w:u w:val="single"/>
    </w:rPr>
  </w:style>
  <w:style w:type="character" w:customStyle="1" w:styleId="Heading4Char">
    <w:name w:val="Heading 4 Char"/>
    <w:basedOn w:val="DefaultParagraphFont"/>
    <w:link w:val="Heading4"/>
    <w:uiPriority w:val="9"/>
    <w:rsid w:val="00E037F2"/>
    <w:rPr>
      <w:rFonts w:ascii="Arial" w:eastAsiaTheme="majorEastAsia" w:hAnsi="Arial" w:cstheme="majorBidi"/>
      <w:b/>
      <w:bCs/>
      <w:iCs/>
      <w:color w:val="000000" w:themeColor="text1"/>
      <w:sz w:val="22"/>
      <w:szCs w:val="22"/>
      <w:lang w:eastAsia="en-US"/>
    </w:rPr>
  </w:style>
  <w:style w:type="character" w:customStyle="1" w:styleId="Heading5Char">
    <w:name w:val="Heading 5 Char"/>
    <w:basedOn w:val="DefaultParagraphFont"/>
    <w:link w:val="Heading5"/>
    <w:uiPriority w:val="9"/>
    <w:rsid w:val="00E71204"/>
    <w:rPr>
      <w:rFonts w:ascii="Arial" w:eastAsiaTheme="majorEastAsia" w:hAnsi="Arial" w:cstheme="majorBidi"/>
      <w:b/>
      <w:sz w:val="18"/>
      <w:szCs w:val="22"/>
      <w:lang w:eastAsia="en-US"/>
    </w:rPr>
  </w:style>
  <w:style w:type="character" w:customStyle="1" w:styleId="apple-converted-space">
    <w:name w:val="apple-converted-space"/>
    <w:basedOn w:val="DefaultParagraphFont"/>
    <w:rsid w:val="004C036F"/>
  </w:style>
  <w:style w:type="paragraph" w:styleId="TOC3">
    <w:name w:val="toc 3"/>
    <w:basedOn w:val="Normal"/>
    <w:next w:val="Normal"/>
    <w:autoRedefine/>
    <w:uiPriority w:val="39"/>
    <w:unhideWhenUsed/>
    <w:rsid w:val="005F0965"/>
    <w:pPr>
      <w:spacing w:after="100"/>
      <w:ind w:left="400"/>
    </w:pPr>
  </w:style>
  <w:style w:type="paragraph" w:styleId="BodyText">
    <w:name w:val="Body Text"/>
    <w:basedOn w:val="Normal"/>
    <w:link w:val="BodyTextChar"/>
    <w:rsid w:val="008A14CD"/>
    <w:pPr>
      <w:spacing w:after="120" w:line="240" w:lineRule="auto"/>
      <w:ind w:left="720"/>
    </w:pPr>
    <w:rPr>
      <w:rFonts w:eastAsia="Times New Roman"/>
      <w:sz w:val="22"/>
      <w:szCs w:val="20"/>
      <w:lang w:val="en-US" w:eastAsia="en-AU"/>
    </w:rPr>
  </w:style>
  <w:style w:type="character" w:customStyle="1" w:styleId="BodyTextChar">
    <w:name w:val="Body Text Char"/>
    <w:basedOn w:val="DefaultParagraphFont"/>
    <w:link w:val="BodyText"/>
    <w:rsid w:val="008A14CD"/>
    <w:rPr>
      <w:rFonts w:ascii="Arial" w:eastAsia="Times New Roman" w:hAnsi="Arial"/>
      <w:sz w:val="22"/>
      <w:lang w:val="en-US"/>
    </w:rPr>
  </w:style>
  <w:style w:type="paragraph" w:customStyle="1" w:styleId="Default">
    <w:name w:val="Default"/>
    <w:rsid w:val="008A14CD"/>
    <w:pPr>
      <w:autoSpaceDE w:val="0"/>
      <w:autoSpaceDN w:val="0"/>
      <w:adjustRightInd w:val="0"/>
    </w:pPr>
    <w:rPr>
      <w:rFonts w:ascii="Wingdings" w:eastAsia="Times New Roman" w:hAnsi="Wingdings" w:cs="Wingdings"/>
      <w:color w:val="000000"/>
      <w:sz w:val="24"/>
      <w:szCs w:val="24"/>
    </w:rPr>
  </w:style>
  <w:style w:type="paragraph" w:customStyle="1" w:styleId="SRInternalHeading">
    <w:name w:val="SR Internal Heading"/>
    <w:basedOn w:val="Normal"/>
    <w:rsid w:val="006D5270"/>
    <w:pPr>
      <w:spacing w:before="120" w:after="120" w:line="240" w:lineRule="auto"/>
      <w:jc w:val="center"/>
    </w:pPr>
    <w:rPr>
      <w:rFonts w:ascii="Times New Roman" w:eastAsia="Times New Roman" w:hAnsi="Times New Roman"/>
      <w:b/>
      <w:smallCaps/>
      <w:sz w:val="48"/>
      <w:szCs w:val="20"/>
    </w:rPr>
  </w:style>
  <w:style w:type="table" w:customStyle="1" w:styleId="TableGrid1">
    <w:name w:val="Table Grid1"/>
    <w:basedOn w:val="TableNormal"/>
    <w:next w:val="TableGrid"/>
    <w:uiPriority w:val="59"/>
    <w:rsid w:val="0090052F"/>
    <w:pPr>
      <w:spacing w:before="80"/>
    </w:pPr>
    <w:rPr>
      <w:rFonts w:ascii="Tahoma" w:eastAsia="Tahoma" w:hAnsi="Tahom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eenTable1">
    <w:name w:val="Green Table 1"/>
    <w:basedOn w:val="TableNormal"/>
    <w:uiPriority w:val="99"/>
    <w:rsid w:val="0090052F"/>
    <w:rPr>
      <w:rFonts w:ascii="Tahoma" w:eastAsia="Tahoma" w:hAnsi="Tahoma"/>
      <w:sz w:val="22"/>
      <w:szCs w:val="22"/>
      <w:lang w:eastAsia="en-US"/>
    </w:rPr>
    <w:tblPr>
      <w:tblInd w:w="108" w:type="dxa"/>
      <w:tblBorders>
        <w:top w:val="single" w:sz="4" w:space="0" w:color="307C1F"/>
        <w:left w:val="single" w:sz="4" w:space="0" w:color="307C1F"/>
        <w:bottom w:val="single" w:sz="4" w:space="0" w:color="307C1F"/>
        <w:right w:val="single" w:sz="4" w:space="0" w:color="307C1F"/>
        <w:insideH w:val="single" w:sz="4" w:space="0" w:color="307C1F"/>
        <w:insideV w:val="single" w:sz="4" w:space="0" w:color="307C1F"/>
      </w:tblBorders>
    </w:tblPr>
    <w:tcPr>
      <w:shd w:val="clear" w:color="auto" w:fill="FFFFFF"/>
    </w:tcPr>
    <w:tblStylePr w:type="firstRow">
      <w:rPr>
        <w:color w:val="FFFFFF"/>
      </w:rPr>
      <w:tblPr/>
      <w:trPr>
        <w:tblHeader/>
      </w:trPr>
      <w:tcPr>
        <w:shd w:val="clear" w:color="auto" w:fill="41A62A"/>
      </w:tcPr>
    </w:tblStylePr>
    <w:tblStylePr w:type="lastRow">
      <w:rPr>
        <w:color w:val="FFFFFF"/>
      </w:rPr>
      <w:tblPr/>
      <w:tcPr>
        <w:shd w:val="clear" w:color="auto" w:fill="41A62A"/>
      </w:tcPr>
    </w:tblStylePr>
    <w:tblStylePr w:type="firstCol">
      <w:tblPr/>
      <w:tcPr>
        <w:shd w:val="clear" w:color="auto" w:fill="D5F2CE"/>
      </w:tcPr>
    </w:tblStylePr>
  </w:style>
  <w:style w:type="paragraph" w:styleId="Revision">
    <w:name w:val="Revision"/>
    <w:hidden/>
    <w:uiPriority w:val="99"/>
    <w:semiHidden/>
    <w:rsid w:val="00C47807"/>
    <w:rPr>
      <w:rFonts w:ascii="Arial" w:hAnsi="Arial"/>
      <w:szCs w:val="22"/>
      <w:lang w:eastAsia="en-US"/>
    </w:rPr>
  </w:style>
  <w:style w:type="paragraph" w:styleId="ListNumber0">
    <w:name w:val="List Number"/>
    <w:basedOn w:val="Normal"/>
    <w:uiPriority w:val="1"/>
    <w:qFormat/>
    <w:rsid w:val="00C24C98"/>
    <w:pPr>
      <w:numPr>
        <w:numId w:val="40"/>
      </w:numPr>
      <w:spacing w:after="120" w:line="260" w:lineRule="atLeast"/>
    </w:pPr>
    <w:rPr>
      <w:rFonts w:asciiTheme="minorHAnsi" w:eastAsiaTheme="minorHAnsi" w:hAnsiTheme="minorHAnsi" w:cstheme="minorBidi"/>
    </w:rPr>
  </w:style>
  <w:style w:type="paragraph" w:customStyle="1" w:styleId="TableBullet0">
    <w:name w:val="Table Bullet"/>
    <w:basedOn w:val="ListBullet"/>
    <w:uiPriority w:val="4"/>
    <w:qFormat/>
    <w:rsid w:val="00C24C98"/>
    <w:pPr>
      <w:numPr>
        <w:numId w:val="38"/>
      </w:numPr>
      <w:tabs>
        <w:tab w:val="clear" w:pos="-46"/>
      </w:tabs>
      <w:spacing w:before="80" w:after="80" w:line="240" w:lineRule="auto"/>
      <w:ind w:left="720" w:hanging="360"/>
      <w:contextualSpacing w:val="0"/>
    </w:pPr>
    <w:rPr>
      <w:rFonts w:asciiTheme="minorHAnsi" w:eastAsiaTheme="minorHAnsi" w:hAnsiTheme="minorHAnsi" w:cstheme="minorBidi"/>
    </w:rPr>
  </w:style>
  <w:style w:type="numbering" w:customStyle="1" w:styleId="TableBullet">
    <w:name w:val="TableBullet"/>
    <w:uiPriority w:val="99"/>
    <w:rsid w:val="00C24C98"/>
    <w:pPr>
      <w:numPr>
        <w:numId w:val="38"/>
      </w:numPr>
    </w:pPr>
  </w:style>
  <w:style w:type="numbering" w:customStyle="1" w:styleId="ListNumber">
    <w:name w:val="List_Number"/>
    <w:uiPriority w:val="99"/>
    <w:rsid w:val="00C24C98"/>
    <w:pPr>
      <w:numPr>
        <w:numId w:val="39"/>
      </w:numPr>
    </w:pPr>
  </w:style>
  <w:style w:type="paragraph" w:styleId="ListNumber2">
    <w:name w:val="List Number 2"/>
    <w:basedOn w:val="ListNumber0"/>
    <w:uiPriority w:val="1"/>
    <w:rsid w:val="00C24C98"/>
    <w:pPr>
      <w:numPr>
        <w:ilvl w:val="1"/>
      </w:numPr>
    </w:pPr>
  </w:style>
  <w:style w:type="paragraph" w:styleId="ListNumber3">
    <w:name w:val="List Number 3"/>
    <w:basedOn w:val="ListNumber2"/>
    <w:uiPriority w:val="1"/>
    <w:rsid w:val="00C24C98"/>
    <w:pPr>
      <w:numPr>
        <w:ilvl w:val="2"/>
      </w:numPr>
    </w:pPr>
  </w:style>
  <w:style w:type="paragraph" w:styleId="ListBullet">
    <w:name w:val="List Bullet"/>
    <w:basedOn w:val="Normal"/>
    <w:uiPriority w:val="99"/>
    <w:semiHidden/>
    <w:unhideWhenUsed/>
    <w:rsid w:val="00C24C98"/>
    <w:pPr>
      <w:numPr>
        <w:numId w:val="41"/>
      </w:numPr>
      <w:contextualSpacing/>
    </w:pPr>
  </w:style>
  <w:style w:type="paragraph" w:styleId="TOC1">
    <w:name w:val="toc 1"/>
    <w:basedOn w:val="Normal"/>
    <w:next w:val="Normal"/>
    <w:autoRedefine/>
    <w:uiPriority w:val="39"/>
    <w:unhideWhenUsed/>
    <w:rsid w:val="0020463A"/>
    <w:pPr>
      <w:spacing w:after="100"/>
    </w:pPr>
  </w:style>
  <w:style w:type="character" w:customStyle="1" w:styleId="NoSpacingChar">
    <w:name w:val="No Spacing Char"/>
    <w:basedOn w:val="DefaultParagraphFont"/>
    <w:link w:val="NoSpacing"/>
    <w:uiPriority w:val="1"/>
    <w:rsid w:val="008F2610"/>
    <w:rPr>
      <w:rFonts w:ascii="Arial" w:hAnsi="Arial"/>
      <w:szCs w:val="22"/>
      <w:lang w:eastAsia="en-US"/>
    </w:rPr>
  </w:style>
  <w:style w:type="character" w:styleId="PlaceholderText">
    <w:name w:val="Placeholder Text"/>
    <w:basedOn w:val="DefaultParagraphFont"/>
    <w:uiPriority w:val="99"/>
    <w:semiHidden/>
    <w:rsid w:val="008F2610"/>
    <w:rPr>
      <w:color w:val="808080"/>
    </w:rPr>
  </w:style>
  <w:style w:type="character" w:styleId="Strong">
    <w:name w:val="Strong"/>
    <w:uiPriority w:val="22"/>
    <w:rsid w:val="008F2610"/>
    <w:rPr>
      <w:b/>
      <w:sz w:val="28"/>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Arial" w:hAnsi="Arial"/>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0593A"/>
    <w:rPr>
      <w:b/>
      <w:bCs/>
    </w:rPr>
  </w:style>
  <w:style w:type="character" w:customStyle="1" w:styleId="CommentSubjectChar">
    <w:name w:val="Comment Subject Char"/>
    <w:basedOn w:val="CommentTextChar"/>
    <w:link w:val="CommentSubject"/>
    <w:uiPriority w:val="99"/>
    <w:semiHidden/>
    <w:rsid w:val="00F0593A"/>
    <w:rPr>
      <w:rFonts w:ascii="Arial" w:hAnsi="Arial"/>
      <w:b/>
      <w:bCs/>
      <w:lang w:eastAsia="en-US"/>
    </w:rPr>
  </w:style>
  <w:style w:type="character" w:styleId="Mention">
    <w:name w:val="Mention"/>
    <w:basedOn w:val="DefaultParagraphFont"/>
    <w:uiPriority w:val="99"/>
    <w:unhideWhenUsed/>
    <w:rsid w:val="00CE522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62251">
      <w:bodyDiv w:val="1"/>
      <w:marLeft w:val="0"/>
      <w:marRight w:val="0"/>
      <w:marTop w:val="0"/>
      <w:marBottom w:val="0"/>
      <w:divBdr>
        <w:top w:val="none" w:sz="0" w:space="0" w:color="auto"/>
        <w:left w:val="none" w:sz="0" w:space="0" w:color="auto"/>
        <w:bottom w:val="none" w:sz="0" w:space="0" w:color="auto"/>
        <w:right w:val="none" w:sz="0" w:space="0" w:color="auto"/>
      </w:divBdr>
    </w:div>
    <w:div w:id="465395225">
      <w:bodyDiv w:val="1"/>
      <w:marLeft w:val="0"/>
      <w:marRight w:val="0"/>
      <w:marTop w:val="0"/>
      <w:marBottom w:val="0"/>
      <w:divBdr>
        <w:top w:val="none" w:sz="0" w:space="0" w:color="auto"/>
        <w:left w:val="none" w:sz="0" w:space="0" w:color="auto"/>
        <w:bottom w:val="none" w:sz="0" w:space="0" w:color="auto"/>
        <w:right w:val="none" w:sz="0" w:space="0" w:color="auto"/>
      </w:divBdr>
    </w:div>
    <w:div w:id="140780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9/05/relationships/documenttasks" Target="documenttasks/documenttasks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deleines\Downloads\Policy-template.dotx" TargetMode="External"/></Relationships>
</file>

<file path=word/documenttasks/documenttasks1.xml><?xml version="1.0" encoding="utf-8"?>
<t:Tasks xmlns:t="http://schemas.microsoft.com/office/tasks/2019/documenttasks" xmlns:oel="http://schemas.microsoft.com/office/2019/extlst">
  <t:Task id="{C0A5AE53-0FEE-4874-9BC9-B667857FFF4E}">
    <t:Anchor>
      <t:Comment id="1580814053"/>
    </t:Anchor>
    <t:History>
      <t:Event id="{491389DF-7DE7-451C-B04A-ADCA5B88F408}" time="2025-01-30T02:43:00.309Z">
        <t:Attribution userId="S::madeleine.stjohn@muswellbrook.nsw.gov.au::be3637fb-108b-4d5a-becc-6c0befe0e5d1" userProvider="AD" userName="Madeleine St John"/>
        <t:Anchor>
          <t:Comment id="1580814053"/>
        </t:Anchor>
        <t:Create/>
      </t:Event>
      <t:Event id="{079E6354-2E3E-4B7C-8212-8941FB626DC3}" time="2025-01-30T02:43:00.309Z">
        <t:Attribution userId="S::madeleine.stjohn@muswellbrook.nsw.gov.au::be3637fb-108b-4d5a-becc-6c0befe0e5d1" userProvider="AD" userName="Madeleine St John"/>
        <t:Anchor>
          <t:Comment id="1580814053"/>
        </t:Anchor>
        <t:Assign userId="S::Katie.Hamm@muswellbrook.nsw.gov.au::2c4670d1-768b-4022-9a48-6722d32ef03c" userProvider="AD" userName="Katie Hamm"/>
      </t:Event>
      <t:Event id="{E0090867-170C-49F9-99FF-010EFB7A5DB7}" time="2025-01-30T02:43:00.309Z">
        <t:Attribution userId="S::madeleine.stjohn@muswellbrook.nsw.gov.au::be3637fb-108b-4d5a-becc-6c0befe0e5d1" userProvider="AD" userName="Madeleine St John"/>
        <t:Anchor>
          <t:Comment id="1580814053"/>
        </t:Anchor>
        <t:SetTitle title="@Katie Hamm I have added “per year” for clarity is that correct? Also should we specify if $6k is for all councillors or per councillor?"/>
      </t:Event>
      <t:Event id="{6E7C815B-F559-4786-A5C8-E25A228EFC54}" time="2025-01-30T02:44:46.998Z">
        <t:Attribution userId="S::katie.hamm@muswellbrook.nsw.gov.au::2c4670d1-768b-4022-9a48-6722d32ef03c" userProvider="AD" userName="Katie Hamm"/>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4566472B43D486AB9C21347A5248FF8"/>
        <w:category>
          <w:name w:val="General"/>
          <w:gallery w:val="placeholder"/>
        </w:category>
        <w:types>
          <w:type w:val="bbPlcHdr"/>
        </w:types>
        <w:behaviors>
          <w:behavior w:val="content"/>
        </w:behaviors>
        <w:guid w:val="{4B7FDBCE-355F-4E97-8DF2-06E71B552281}"/>
      </w:docPartPr>
      <w:docPartBody>
        <w:p w:rsidR="005044D3" w:rsidRDefault="000A36D1" w:rsidP="000A36D1">
          <w:pPr>
            <w:pStyle w:val="74566472B43D486AB9C21347A5248FF8"/>
          </w:pPr>
          <w:r w:rsidRPr="009C34B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6D1"/>
    <w:rsid w:val="00046DF5"/>
    <w:rsid w:val="000A36D1"/>
    <w:rsid w:val="0022423C"/>
    <w:rsid w:val="003F07CD"/>
    <w:rsid w:val="005044D3"/>
    <w:rsid w:val="00544C7C"/>
    <w:rsid w:val="005F69E7"/>
    <w:rsid w:val="007633F6"/>
    <w:rsid w:val="007D3774"/>
    <w:rsid w:val="008026D2"/>
    <w:rsid w:val="00836466"/>
    <w:rsid w:val="00895C7C"/>
    <w:rsid w:val="00895F9E"/>
    <w:rsid w:val="008C0ECD"/>
    <w:rsid w:val="00934C56"/>
    <w:rsid w:val="00963EDB"/>
    <w:rsid w:val="00AD56C1"/>
    <w:rsid w:val="00B51B8F"/>
    <w:rsid w:val="00C016F2"/>
    <w:rsid w:val="00C45450"/>
    <w:rsid w:val="00DD2C32"/>
    <w:rsid w:val="00F027D9"/>
    <w:rsid w:val="00F13FC4"/>
    <w:rsid w:val="00FB31F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36D1"/>
    <w:rPr>
      <w:color w:val="808080"/>
    </w:rPr>
  </w:style>
  <w:style w:type="paragraph" w:customStyle="1" w:styleId="74566472B43D486AB9C21347A5248FF8">
    <w:name w:val="74566472B43D486AB9C21347A5248FF8"/>
    <w:rsid w:val="000A36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283C2D1FFB81E4F9F4232228EA8DF79" ma:contentTypeVersion="18" ma:contentTypeDescription="Create a new document." ma:contentTypeScope="" ma:versionID="1c5028cc4a4d0f854c1c8bc0f9f9c158">
  <xsd:schema xmlns:xsd="http://www.w3.org/2001/XMLSchema" xmlns:xs="http://www.w3.org/2001/XMLSchema" xmlns:p="http://schemas.microsoft.com/office/2006/metadata/properties" xmlns:ns2="c5750045-5c93-480b-b51c-0bce9927dd04" xmlns:ns3="ee7fb3ee-933d-4ceb-93b1-f80da224f860" targetNamespace="http://schemas.microsoft.com/office/2006/metadata/properties" ma:root="true" ma:fieldsID="7db5616456b0042b6f81d57c8f20236e" ns2:_="" ns3:_="">
    <xsd:import namespace="c5750045-5c93-480b-b51c-0bce9927dd04"/>
    <xsd:import namespace="ee7fb3ee-933d-4ceb-93b1-f80da224f8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_ModernAudienceTargetUserField" minOccurs="0"/>
                <xsd:element ref="ns2:_ModernAudienceAadObjectIds" minOccurs="0"/>
                <xsd:element ref="ns2:MediaLengthInSeconds" minOccurs="0"/>
                <xsd:element ref="ns2:MediaServiceDateTaken" minOccurs="0"/>
                <xsd:element ref="ns2:MediaServiceOCR" minOccurs="0"/>
                <xsd:element ref="ns2:MediaServiceLocation" minOccurs="0"/>
                <xsd:element ref="ns3:_dlc_DocId" minOccurs="0"/>
                <xsd:element ref="ns3:_dlc_DocIdUrl" minOccurs="0"/>
                <xsd:element ref="ns3:_dlc_DocIdPersistId" minOccurs="0"/>
                <xsd:element ref="ns2:MediaServiceObjectDetectorVersions" minOccurs="0"/>
                <xsd:element ref="ns2:view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50045-5c93-480b-b51c-0bce9927d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3701212-c69e-439f-9dd1-79c610bbdf57"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ModernAudienceTargetUserField" ma:index="18"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9" nillable="true" ma:displayName="AudienceIds" ma:list="{cebfd402-4e9c-4f29-89a3-b3310950bfcc}" ma:internalName="_ModernAudienceAadObjectIds" ma:readOnly="true" ma:showField="_AadObjectIdForUser" ma:web="ee7fb3ee-933d-4ceb-93b1-f80da224f860">
      <xsd:complexType>
        <xsd:complexContent>
          <xsd:extension base="dms:MultiChoiceLookup">
            <xsd:sequence>
              <xsd:element name="Value" type="dms:Lookup" maxOccurs="unbounded" minOccurs="0" nillable="true"/>
            </xsd:sequence>
          </xsd:extension>
        </xsd:complexContent>
      </xsd:complex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viewed" ma:index="28" nillable="true" ma:displayName="viewed" ma:internalName="view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7fb3ee-933d-4ceb-93b1-f80da224f86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a35e3ea-883e-4c84-b811-39e44d1804bd}" ma:internalName="TaxCatchAll" ma:showField="CatchAllData" ma:web="ee7fb3ee-933d-4ceb-93b1-f80da224f860">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ModernAudienceTargetUserField xmlns="c5750045-5c93-480b-b51c-0bce9927dd04">
      <UserInfo>
        <DisplayName/>
        <AccountId xsi:nil="true"/>
        <AccountType/>
      </UserInfo>
    </_ModernAudienceTargetUserField>
    <viewed xmlns="c5750045-5c93-480b-b51c-0bce9927dd04" xsi:nil="true"/>
    <lcf76f155ced4ddcb4097134ff3c332f xmlns="c5750045-5c93-480b-b51c-0bce9927dd04">
      <Terms xmlns="http://schemas.microsoft.com/office/infopath/2007/PartnerControls"/>
    </lcf76f155ced4ddcb4097134ff3c332f>
    <TaxCatchAll xmlns="ee7fb3ee-933d-4ceb-93b1-f80da224f860" xsi:nil="true"/>
    <_dlc_DocId xmlns="ee7fb3ee-933d-4ceb-93b1-f80da224f860">RF77TTFHWCWT-1966086848-485559</_dlc_DocId>
    <_dlc_DocIdUrl xmlns="ee7fb3ee-933d-4ceb-93b1-f80da224f860">
      <Url>https://muswellbrooksc.sharepoint.com/sites/OurDocs/_layouts/15/DocIdRedir.aspx?ID=RF77TTFHWCWT-1966086848-485559</Url>
      <Description>RF77TTFHWCWT-1966086848-485559</Description>
    </_dlc_DocIdUrl>
  </documentManagement>
</p:properties>
</file>

<file path=customXml/itemProps1.xml><?xml version="1.0" encoding="utf-8"?>
<ds:datastoreItem xmlns:ds="http://schemas.openxmlformats.org/officeDocument/2006/customXml" ds:itemID="{4448A8CE-B6FF-4786-B280-893A0E1258CA}">
  <ds:schemaRefs>
    <ds:schemaRef ds:uri="http://schemas.openxmlformats.org/officeDocument/2006/bibliography"/>
  </ds:schemaRefs>
</ds:datastoreItem>
</file>

<file path=customXml/itemProps2.xml><?xml version="1.0" encoding="utf-8"?>
<ds:datastoreItem xmlns:ds="http://schemas.openxmlformats.org/officeDocument/2006/customXml" ds:itemID="{C8159E3D-1B84-46D7-A134-46B7E9D00B51}">
  <ds:schemaRefs>
    <ds:schemaRef ds:uri="http://schemas.microsoft.com/sharepoint/events"/>
  </ds:schemaRefs>
</ds:datastoreItem>
</file>

<file path=customXml/itemProps3.xml><?xml version="1.0" encoding="utf-8"?>
<ds:datastoreItem xmlns:ds="http://schemas.openxmlformats.org/officeDocument/2006/customXml" ds:itemID="{EF9DC7D2-FE6F-42C9-B5B0-197B8147B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750045-5c93-480b-b51c-0bce9927dd04"/>
    <ds:schemaRef ds:uri="ee7fb3ee-933d-4ceb-93b1-f80da224f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DEB6A2-64C7-4983-B850-240DA6A7951E}">
  <ds:schemaRefs>
    <ds:schemaRef ds:uri="http://schemas.microsoft.com/sharepoint/v3/contenttype/forms"/>
  </ds:schemaRefs>
</ds:datastoreItem>
</file>

<file path=customXml/itemProps5.xml><?xml version="1.0" encoding="utf-8"?>
<ds:datastoreItem xmlns:ds="http://schemas.openxmlformats.org/officeDocument/2006/customXml" ds:itemID="{93D23138-BA27-4B3B-80AA-69D278D91F6F}">
  <ds:schemaRefs>
    <ds:schemaRef ds:uri="http://schemas.microsoft.com/office/2006/metadata/properties"/>
    <ds:schemaRef ds:uri="http://schemas.microsoft.com/office/infopath/2007/PartnerControls"/>
    <ds:schemaRef ds:uri="c5750045-5c93-480b-b51c-0bce9927dd04"/>
    <ds:schemaRef ds:uri="ee7fb3ee-933d-4ceb-93b1-f80da224f860"/>
  </ds:schemaRefs>
</ds:datastoreItem>
</file>

<file path=docProps/app.xml><?xml version="1.0" encoding="utf-8"?>
<Properties xmlns="http://schemas.openxmlformats.org/officeDocument/2006/extended-properties" xmlns:vt="http://schemas.openxmlformats.org/officeDocument/2006/docPropsVTypes">
  <Template>Policy-template</Template>
  <TotalTime>2</TotalTime>
  <Pages>20</Pages>
  <Words>5004</Words>
  <Characters>28526</Characters>
  <Application>Microsoft Office Word</Application>
  <DocSecurity>0</DocSecurity>
  <Lines>237</Lines>
  <Paragraphs>66</Paragraphs>
  <ScaleCrop>false</ScaleCrop>
  <Company>Muswellbrook Shire Council</Company>
  <LinksUpToDate>false</LinksUpToDate>
  <CharactersWithSpaces>33464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Mitreski</dc:creator>
  <cp:keywords/>
  <cp:lastModifiedBy>Madeleine St John</cp:lastModifiedBy>
  <cp:revision>16</cp:revision>
  <cp:lastPrinted>2022-08-25T03:58:00Z</cp:lastPrinted>
  <dcterms:created xsi:type="dcterms:W3CDTF">2025-01-30T04:07:00Z</dcterms:created>
  <dcterms:modified xsi:type="dcterms:W3CDTF">2025-02-21T01:45:00Z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0x010100E283C2D1FFB81E4F9F4232228EA8DF79</vt:lpwstr>
  </property>
  <property fmtid="{D5CDD505-2E9C-101B-9397-08002B2CF9AE}" pid="3" name="_dlc_DocIdItemGuid">
    <vt:lpwstr>0ea67f96-2225-45dc-9283-cd9d830de863</vt:lpwstr>
  </property>
  <property fmtid="{D5CDD505-2E9C-101B-9397-08002B2CF9AE}" pid="4" name="MediaServiceImageTags">
    <vt:lpwstr/>
  </property>
</Properties>
</file>